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D19D" w14:textId="76F23606" w:rsidR="009C765F" w:rsidRPr="00FE2661" w:rsidRDefault="00BC0241" w:rsidP="00126462">
      <w:pPr>
        <w:ind w:right="-360"/>
        <w:rPr>
          <w:rFonts w:ascii="Arial" w:hAnsi="Arial" w:cs="Arial"/>
          <w:color w:val="C00000"/>
          <w:sz w:val="21"/>
          <w:szCs w:val="21"/>
        </w:rPr>
      </w:pPr>
      <w:r w:rsidRPr="00EC5185">
        <w:rPr>
          <w:noProof/>
          <w:color w:val="C00000"/>
          <w:sz w:val="28"/>
          <w:szCs w:val="28"/>
        </w:rPr>
        <w:drawing>
          <wp:inline distT="0" distB="0" distL="0" distR="0" wp14:anchorId="5A2A6E05" wp14:editId="293DB3E6">
            <wp:extent cx="2491830" cy="14003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830" cy="140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661">
        <w:rPr>
          <w:color w:val="C00000"/>
          <w:sz w:val="28"/>
          <w:szCs w:val="28"/>
        </w:rPr>
        <w:t xml:space="preserve"> </w:t>
      </w:r>
    </w:p>
    <w:p w14:paraId="4F407357" w14:textId="77777777" w:rsidR="00EA7F3D" w:rsidRPr="00B94A01" w:rsidRDefault="00EA7F3D" w:rsidP="008572E6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07B8E993" w14:textId="394F12B3" w:rsidR="007E59DE" w:rsidRDefault="007E59DE" w:rsidP="00CD5960">
      <w:pPr>
        <w:ind w:right="-36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1B5693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Arrogance toward God </w:t>
      </w:r>
      <w:r w:rsidR="006279B4">
        <w:rPr>
          <w:rFonts w:ascii="Arial Narrow" w:hAnsi="Arial Narrow" w:cs="Arial"/>
          <w:i/>
          <w:iCs/>
          <w:color w:val="0070C0"/>
          <w:sz w:val="32"/>
          <w:szCs w:val="32"/>
        </w:rPr>
        <w:t>is never a good thing</w:t>
      </w:r>
      <w:r w:rsidR="001B5693">
        <w:rPr>
          <w:rFonts w:ascii="Arial Narrow" w:hAnsi="Arial Narrow" w:cs="Arial"/>
          <w:i/>
          <w:iCs/>
          <w:color w:val="0070C0"/>
          <w:sz w:val="32"/>
          <w:szCs w:val="32"/>
        </w:rPr>
        <w:t>.</w:t>
      </w:r>
    </w:p>
    <w:p w14:paraId="166FB5A7" w14:textId="77777777" w:rsidR="007E59DE" w:rsidRDefault="007E59DE" w:rsidP="0036448A">
      <w:pPr>
        <w:ind w:right="-720"/>
        <w:rPr>
          <w:rFonts w:ascii="Arial Narrow" w:hAnsi="Arial Narrow" w:cs="Arial"/>
          <w:i/>
          <w:iCs/>
          <w:color w:val="0070C0"/>
          <w:sz w:val="32"/>
          <w:szCs w:val="32"/>
        </w:rPr>
      </w:pPr>
    </w:p>
    <w:p w14:paraId="4724C5D1" w14:textId="7BCE6F04" w:rsidR="0048527F" w:rsidRDefault="00E45FD1" w:rsidP="00D660DB">
      <w:pPr>
        <w:ind w:right="-720"/>
        <w:rPr>
          <w:rFonts w:ascii="Arial Narrow" w:hAnsi="Arial Narrow" w:cs="Arial"/>
          <w:i/>
          <w:iCs/>
          <w:color w:val="0070C0"/>
          <w:sz w:val="32"/>
          <w:szCs w:val="32"/>
        </w:rPr>
      </w:pPr>
      <w:r w:rsidRPr="00431B0F"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D660DB">
        <w:rPr>
          <w:rFonts w:ascii="Arial Narrow" w:hAnsi="Arial Narrow" w:cs="Arial"/>
          <w:i/>
          <w:iCs/>
          <w:color w:val="0070C0"/>
          <w:sz w:val="32"/>
          <w:szCs w:val="32"/>
        </w:rPr>
        <w:t>The hope</w:t>
      </w:r>
      <w:r w:rsidR="001B5693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is</w:t>
      </w:r>
      <w:r w:rsidR="00D660DB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the light </w:t>
      </w:r>
      <w:r w:rsidR="001B5693">
        <w:rPr>
          <w:rFonts w:ascii="Arial Narrow" w:hAnsi="Arial Narrow" w:cs="Arial"/>
          <w:i/>
          <w:iCs/>
          <w:color w:val="0070C0"/>
          <w:sz w:val="32"/>
          <w:szCs w:val="32"/>
        </w:rPr>
        <w:t>shines</w:t>
      </w:r>
      <w:r w:rsidR="00D660DB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</w:t>
      </w:r>
      <w:r w:rsidR="001B5693">
        <w:rPr>
          <w:rFonts w:ascii="Arial Narrow" w:hAnsi="Arial Narrow" w:cs="Arial"/>
          <w:i/>
          <w:iCs/>
          <w:color w:val="0070C0"/>
          <w:sz w:val="32"/>
          <w:szCs w:val="32"/>
        </w:rPr>
        <w:t>in</w:t>
      </w:r>
      <w:r w:rsidR="00D660DB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</w:t>
      </w:r>
      <w:r w:rsidR="001B5693">
        <w:rPr>
          <w:rFonts w:ascii="Arial Narrow" w:hAnsi="Arial Narrow" w:cs="Arial"/>
          <w:i/>
          <w:iCs/>
          <w:color w:val="0070C0"/>
          <w:sz w:val="32"/>
          <w:szCs w:val="32"/>
        </w:rPr>
        <w:t>the</w:t>
      </w:r>
      <w:r w:rsidR="00D660DB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great darkness.</w:t>
      </w:r>
    </w:p>
    <w:p w14:paraId="7A68CA5B" w14:textId="212800D8" w:rsidR="00D660DB" w:rsidRDefault="00D660DB" w:rsidP="00D660DB">
      <w:pPr>
        <w:ind w:right="-720"/>
        <w:rPr>
          <w:rFonts w:ascii="Arial Narrow" w:hAnsi="Arial Narrow" w:cs="Arial"/>
          <w:i/>
          <w:iCs/>
          <w:color w:val="0070C0"/>
          <w:sz w:val="16"/>
          <w:szCs w:val="16"/>
        </w:rPr>
      </w:pPr>
    </w:p>
    <w:p w14:paraId="24CDC932" w14:textId="799C902C" w:rsidR="00D660DB" w:rsidRPr="00D660DB" w:rsidRDefault="00D660DB" w:rsidP="00CD5960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*Isaiah 9:1 </w:t>
      </w:r>
      <w:r w:rsidRPr="00D660D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Nevertheless the gloom will not be upon her who is distressed,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A3EC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s when at first He lightly esteemed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7B08D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he land of Zebulun and the land of Naphtali,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A3EC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afterward more heavily oppressed her,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A3EC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b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y the way of the sea, beyond the Jordan,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A3EC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n </w:t>
      </w:r>
      <w:r w:rsidRPr="005B0E2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Galilee of the Gentiles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.</w:t>
      </w:r>
    </w:p>
    <w:p w14:paraId="3DE90BB3" w14:textId="38C4E149" w:rsidR="00D660DB" w:rsidRPr="00D660DB" w:rsidRDefault="00D660DB" w:rsidP="00CD5960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C00000"/>
          <w:sz w:val="20"/>
          <w:szCs w:val="20"/>
        </w:rPr>
      </w:pPr>
      <w:r w:rsidRPr="00D660D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2 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 people who walked in darkness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A3EC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ave seen a great light;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A3EC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hose who dwelt in the land of the shadow of death,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A3EC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u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pon them a light has shined.</w:t>
      </w:r>
    </w:p>
    <w:p w14:paraId="324B9AF3" w14:textId="627CDC92" w:rsidR="00D660DB" w:rsidRPr="00D660DB" w:rsidRDefault="00D660DB" w:rsidP="00CD5960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C00000"/>
          <w:sz w:val="20"/>
          <w:szCs w:val="20"/>
        </w:rPr>
      </w:pPr>
      <w:r w:rsidRPr="00D660D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3 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You have multiplied the nation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A3EC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increased its joy;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A3EC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hey rejoice before You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A3EC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ccording to the joy of harvest,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A3EC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s men rejoice when they divide the spoil.</w:t>
      </w:r>
    </w:p>
    <w:p w14:paraId="4C635D01" w14:textId="59366B42" w:rsidR="00D660DB" w:rsidRPr="00D660DB" w:rsidRDefault="00D660DB" w:rsidP="00CD5960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C00000"/>
          <w:sz w:val="20"/>
          <w:szCs w:val="20"/>
        </w:rPr>
      </w:pPr>
      <w:r w:rsidRPr="00D660D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4 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For You have broken the yoke of his burden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7B08D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And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 staff of his shoulder,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A3EC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he rod of his oppressor,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A3EC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s in the day of Midian.</w:t>
      </w:r>
    </w:p>
    <w:p w14:paraId="494C5107" w14:textId="60249F88" w:rsidR="00D660DB" w:rsidRPr="00D660DB" w:rsidRDefault="00D660DB" w:rsidP="00CD5960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C00000"/>
          <w:sz w:val="20"/>
          <w:szCs w:val="20"/>
        </w:rPr>
      </w:pPr>
      <w:r w:rsidRPr="00D660D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5 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For every warrior’s sandal from the noisy battle,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A3EC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garments rolled in blood,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A3EC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w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ill be used for burning and fuel of fire.</w:t>
      </w:r>
    </w:p>
    <w:p w14:paraId="21F8A7DC" w14:textId="4C8396DE" w:rsidR="00D660DB" w:rsidRPr="00D660DB" w:rsidRDefault="00D660DB" w:rsidP="00CD5960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D660D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6 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For unto us a Child is born,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A3EC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u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nto us a Son is given;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A3EC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the government will be upon His shoulder.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A3EC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His name will be called</w:t>
      </w:r>
      <w:r w:rsidR="00CD596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Wonderful, Counselor, Mighty God,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Everlasting Father, Prince of Peace.</w:t>
      </w:r>
    </w:p>
    <w:p w14:paraId="16B514A5" w14:textId="6C2DDEEF" w:rsidR="00D660DB" w:rsidRPr="00D660DB" w:rsidRDefault="00D660DB" w:rsidP="00CD5960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C00000"/>
          <w:sz w:val="20"/>
          <w:szCs w:val="20"/>
        </w:rPr>
      </w:pPr>
      <w:r w:rsidRPr="00D660D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7 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Of the increase of His government and peace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A3EC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here will be no end,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A3EC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u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pon the throne of David and over His kingdom,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To order it and establish it with judgment and justice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From that time forward, even forever.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D660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 zeal of the LORD of hosts will perform this</w:t>
      </w:r>
      <w:r w:rsidRPr="00D660DB">
        <w:rPr>
          <w:rFonts w:ascii="Arial Narrow" w:hAnsi="Arial Narrow" w:cs="Arial"/>
          <w:i/>
          <w:iCs/>
          <w:color w:val="C00000"/>
          <w:sz w:val="20"/>
          <w:szCs w:val="20"/>
        </w:rPr>
        <w:t>.</w:t>
      </w:r>
    </w:p>
    <w:p w14:paraId="239F8A43" w14:textId="77777777" w:rsidR="00CA192E" w:rsidRDefault="00CA192E" w:rsidP="00393BEA">
      <w:pPr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1092E259" w14:textId="106579D4" w:rsidR="00CA192E" w:rsidRPr="00CA192E" w:rsidRDefault="00393BEA" w:rsidP="00CA192E">
      <w:pPr>
        <w:pStyle w:val="ListParagraph"/>
        <w:numPr>
          <w:ilvl w:val="0"/>
          <w:numId w:val="7"/>
        </w:numPr>
        <w:rPr>
          <w:rFonts w:ascii="Arial Narrow" w:hAnsi="Arial Narrow"/>
          <w:b/>
          <w:bCs/>
          <w:color w:val="0070C0"/>
        </w:rPr>
      </w:pPr>
      <w:r w:rsidRPr="00CA192E">
        <w:rPr>
          <w:rFonts w:ascii="Arial Narrow" w:hAnsi="Arial Narrow"/>
          <w:color w:val="C00000"/>
        </w:rPr>
        <w:t>V:1</w:t>
      </w:r>
      <w:r w:rsidRPr="00CA192E">
        <w:rPr>
          <w:rFonts w:ascii="Arial Narrow" w:hAnsi="Arial Narrow"/>
          <w:b/>
          <w:bCs/>
          <w:color w:val="C00000"/>
        </w:rPr>
        <w:t xml:space="preserve"> </w:t>
      </w:r>
      <w:r w:rsidR="005B0E26" w:rsidRPr="005B0E26">
        <w:rPr>
          <w:rFonts w:ascii="Arial Narrow" w:hAnsi="Arial Narrow"/>
          <w:b/>
          <w:bCs/>
          <w:color w:val="000000" w:themeColor="text1"/>
        </w:rPr>
        <w:t>The</w:t>
      </w:r>
      <w:r w:rsidR="005B0E26">
        <w:rPr>
          <w:rFonts w:ascii="Arial Narrow" w:hAnsi="Arial Narrow"/>
          <w:b/>
          <w:bCs/>
          <w:color w:val="C00000"/>
        </w:rPr>
        <w:t xml:space="preserve"> </w:t>
      </w:r>
      <w:r w:rsidRPr="00CA192E">
        <w:rPr>
          <w:rFonts w:ascii="Arial Narrow" w:hAnsi="Arial Narrow"/>
          <w:b/>
          <w:bCs/>
          <w:color w:val="000000" w:themeColor="text1"/>
        </w:rPr>
        <w:t>Prophecy of the Galilean</w:t>
      </w:r>
      <w:r w:rsidR="00B435A7" w:rsidRPr="00CA192E">
        <w:rPr>
          <w:rFonts w:ascii="Arial Narrow" w:hAnsi="Arial Narrow"/>
          <w:b/>
          <w:bCs/>
          <w:color w:val="000000" w:themeColor="text1"/>
        </w:rPr>
        <w:t>.</w:t>
      </w:r>
      <w:r w:rsidR="0036448A" w:rsidRPr="00CA192E">
        <w:rPr>
          <w:rFonts w:ascii="Arial Narrow" w:hAnsi="Arial Narrow"/>
          <w:b/>
          <w:bCs/>
          <w:color w:val="000000" w:themeColor="text1"/>
        </w:rPr>
        <w:t xml:space="preserve"> </w:t>
      </w:r>
      <w:r w:rsidRPr="00CA192E">
        <w:rPr>
          <w:rFonts w:ascii="Arial Narrow" w:hAnsi="Arial Narrow"/>
          <w:color w:val="000000" w:themeColor="text1"/>
        </w:rPr>
        <w:t>The Bible even predicts where Jesus is going to do ministry.</w:t>
      </w:r>
    </w:p>
    <w:p w14:paraId="46387A06" w14:textId="3B9469A1" w:rsidR="00691CFE" w:rsidRPr="00CA192E" w:rsidRDefault="00CA192E" w:rsidP="00CA192E">
      <w:pPr>
        <w:rPr>
          <w:rFonts w:ascii="Arial Narrow" w:hAnsi="Arial Narrow"/>
          <w:b/>
          <w:bCs/>
          <w:color w:val="0070C0"/>
        </w:rPr>
      </w:pPr>
      <w:r w:rsidRPr="00CA192E">
        <w:rPr>
          <w:rFonts w:ascii="Arial Narrow" w:hAnsi="Arial Narrow"/>
          <w:color w:val="C00000"/>
        </w:rPr>
        <w:t>Matthew 4:13-1</w:t>
      </w:r>
      <w:r w:rsidR="00C14DDB">
        <w:rPr>
          <w:rFonts w:ascii="Arial Narrow" w:hAnsi="Arial Narrow"/>
          <w:color w:val="C00000"/>
        </w:rPr>
        <w:t>6</w:t>
      </w:r>
      <w:r w:rsidRPr="00CA192E">
        <w:rPr>
          <w:rFonts w:ascii="Arial Narrow" w:hAnsi="Arial Narrow"/>
          <w:color w:val="C00000"/>
        </w:rPr>
        <w:t xml:space="preserve"> </w:t>
      </w:r>
      <w:r>
        <w:rPr>
          <w:rFonts w:ascii="Arial Narrow" w:hAnsi="Arial Narrow"/>
          <w:color w:val="0070C0"/>
        </w:rPr>
        <w:t xml:space="preserve">Matthew </w:t>
      </w:r>
      <w:r w:rsidRPr="00CA192E">
        <w:rPr>
          <w:rFonts w:ascii="Arial Narrow" w:hAnsi="Arial Narrow"/>
          <w:color w:val="0070C0"/>
        </w:rPr>
        <w:t>declares Jesus fulfilled Isaiah’s</w:t>
      </w:r>
      <w:r>
        <w:rPr>
          <w:rFonts w:ascii="Arial Narrow" w:hAnsi="Arial Narrow"/>
          <w:color w:val="0070C0"/>
        </w:rPr>
        <w:t xml:space="preserve"> </w:t>
      </w:r>
      <w:r w:rsidR="00C14DDB">
        <w:rPr>
          <w:rFonts w:ascii="Arial Narrow" w:hAnsi="Arial Narrow"/>
          <w:color w:val="0070C0"/>
        </w:rPr>
        <w:t>9</w:t>
      </w:r>
      <w:r w:rsidR="005B0E26">
        <w:rPr>
          <w:rFonts w:ascii="Arial Narrow" w:hAnsi="Arial Narrow"/>
          <w:color w:val="0070C0"/>
        </w:rPr>
        <w:t>:1-3</w:t>
      </w:r>
      <w:r w:rsidRPr="00CA192E">
        <w:rPr>
          <w:rFonts w:ascii="Arial Narrow" w:hAnsi="Arial Narrow"/>
          <w:color w:val="0070C0"/>
        </w:rPr>
        <w:t xml:space="preserve"> prophecy</w:t>
      </w:r>
      <w:r w:rsidR="00B641CB">
        <w:rPr>
          <w:rFonts w:ascii="Arial Narrow" w:hAnsi="Arial Narrow"/>
          <w:color w:val="0070C0"/>
        </w:rPr>
        <w:t xml:space="preserve"> by quoting it</w:t>
      </w:r>
      <w:r w:rsidRPr="00CA192E">
        <w:rPr>
          <w:rFonts w:ascii="Arial Narrow" w:hAnsi="Arial Narrow"/>
          <w:color w:val="0070C0"/>
        </w:rPr>
        <w:t>.</w:t>
      </w:r>
    </w:p>
    <w:p w14:paraId="02AF416D" w14:textId="186DB3DD" w:rsidR="005039E4" w:rsidRDefault="005039E4" w:rsidP="00691CFE">
      <w:pPr>
        <w:rPr>
          <w:rFonts w:ascii="Arial Narrow" w:hAnsi="Arial Narrow"/>
          <w:b/>
          <w:bCs/>
          <w:color w:val="0070C0"/>
        </w:rPr>
      </w:pPr>
    </w:p>
    <w:p w14:paraId="4399E0C8" w14:textId="77777777" w:rsidR="005039E4" w:rsidRPr="00691CFE" w:rsidRDefault="005039E4" w:rsidP="00691CFE">
      <w:pPr>
        <w:rPr>
          <w:rFonts w:ascii="Arial Narrow" w:hAnsi="Arial Narrow"/>
          <w:b/>
          <w:bCs/>
          <w:color w:val="000000" w:themeColor="text1"/>
        </w:rPr>
      </w:pPr>
    </w:p>
    <w:p w14:paraId="28B56337" w14:textId="5F1EFC24" w:rsidR="00171ED5" w:rsidRPr="00D83E55" w:rsidRDefault="00CA192E" w:rsidP="00CA192E">
      <w:pPr>
        <w:pStyle w:val="ListParagraph"/>
        <w:numPr>
          <w:ilvl w:val="0"/>
          <w:numId w:val="7"/>
        </w:numPr>
        <w:rPr>
          <w:rFonts w:ascii="Arial Narrow" w:hAnsi="Arial Narrow"/>
          <w:b/>
          <w:bCs/>
          <w:color w:val="000000" w:themeColor="text1"/>
        </w:rPr>
      </w:pPr>
      <w:r w:rsidRPr="00CA192E">
        <w:rPr>
          <w:rFonts w:ascii="Arial Narrow" w:hAnsi="Arial Narrow"/>
          <w:color w:val="C00000"/>
        </w:rPr>
        <w:t>V:2</w:t>
      </w:r>
      <w:r w:rsidRPr="00CA192E">
        <w:rPr>
          <w:rFonts w:ascii="Arial Narrow" w:hAnsi="Arial Narrow"/>
          <w:b/>
          <w:bCs/>
          <w:color w:val="C00000"/>
        </w:rPr>
        <w:t xml:space="preserve"> </w:t>
      </w:r>
      <w:r>
        <w:rPr>
          <w:rFonts w:ascii="Arial Narrow" w:hAnsi="Arial Narrow"/>
          <w:b/>
          <w:bCs/>
          <w:color w:val="000000" w:themeColor="text1"/>
        </w:rPr>
        <w:t xml:space="preserve">The Light of </w:t>
      </w:r>
      <w:r w:rsidR="007B08D8">
        <w:rPr>
          <w:rFonts w:ascii="Arial Narrow" w:hAnsi="Arial Narrow"/>
          <w:b/>
          <w:bCs/>
          <w:color w:val="000000" w:themeColor="text1"/>
        </w:rPr>
        <w:t xml:space="preserve">the </w:t>
      </w:r>
      <w:r>
        <w:rPr>
          <w:rFonts w:ascii="Arial Narrow" w:hAnsi="Arial Narrow"/>
          <w:b/>
          <w:bCs/>
          <w:color w:val="000000" w:themeColor="text1"/>
        </w:rPr>
        <w:t>world</w:t>
      </w:r>
      <w:r w:rsidR="000737F8" w:rsidRPr="00CA192E">
        <w:rPr>
          <w:rFonts w:ascii="Arial Narrow" w:hAnsi="Arial Narrow"/>
          <w:b/>
          <w:bCs/>
          <w:color w:val="000000" w:themeColor="text1"/>
        </w:rPr>
        <w:t>.</w:t>
      </w:r>
      <w:r w:rsidR="00E02CDA" w:rsidRPr="00CA192E">
        <w:rPr>
          <w:rFonts w:ascii="Arial Narrow" w:hAnsi="Arial Narrow"/>
          <w:b/>
          <w:bCs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 xml:space="preserve">Jesus brings light to all humanity but it makes </w:t>
      </w:r>
      <w:r w:rsidR="007B08D8">
        <w:rPr>
          <w:rFonts w:ascii="Arial Narrow" w:hAnsi="Arial Narrow"/>
          <w:color w:val="000000" w:themeColor="text1"/>
        </w:rPr>
        <w:t xml:space="preserve">a </w:t>
      </w:r>
      <w:r>
        <w:rPr>
          <w:rFonts w:ascii="Arial Narrow" w:hAnsi="Arial Narrow"/>
          <w:color w:val="000000" w:themeColor="text1"/>
        </w:rPr>
        <w:t>special note to those who walked in darkness.</w:t>
      </w:r>
    </w:p>
    <w:p w14:paraId="701EEEA2" w14:textId="2AEF4EDF" w:rsidR="00D83E55" w:rsidRDefault="00D83E55" w:rsidP="00D83E55">
      <w:pPr>
        <w:rPr>
          <w:rFonts w:ascii="Arial Narrow" w:hAnsi="Arial Narrow"/>
          <w:b/>
          <w:bCs/>
          <w:color w:val="0070C0"/>
        </w:rPr>
      </w:pPr>
    </w:p>
    <w:p w14:paraId="39B18426" w14:textId="77777777" w:rsidR="00D40101" w:rsidRPr="00D83E55" w:rsidRDefault="00D40101" w:rsidP="00D83E55">
      <w:pPr>
        <w:rPr>
          <w:rFonts w:ascii="Arial Narrow" w:hAnsi="Arial Narrow"/>
          <w:b/>
          <w:bCs/>
          <w:color w:val="000000" w:themeColor="text1"/>
        </w:rPr>
      </w:pPr>
    </w:p>
    <w:p w14:paraId="3BF9FE40" w14:textId="1D142AE0" w:rsidR="00CA192E" w:rsidRPr="00CA192E" w:rsidRDefault="00CA192E" w:rsidP="00CA192E">
      <w:pPr>
        <w:pStyle w:val="ListParagraph"/>
        <w:numPr>
          <w:ilvl w:val="0"/>
          <w:numId w:val="7"/>
        </w:numPr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>V:3</w:t>
      </w:r>
      <w:r w:rsidR="00C14DDB">
        <w:rPr>
          <w:rFonts w:ascii="Arial Narrow" w:hAnsi="Arial Narrow"/>
          <w:color w:val="C00000"/>
        </w:rPr>
        <w:t xml:space="preserve"> </w:t>
      </w:r>
      <w:r w:rsidR="00C14DDB">
        <w:rPr>
          <w:rFonts w:ascii="Arial Narrow" w:hAnsi="Arial Narrow"/>
          <w:b/>
          <w:bCs/>
          <w:color w:val="000000" w:themeColor="text1"/>
        </w:rPr>
        <w:t xml:space="preserve">A jump into the future. </w:t>
      </w:r>
      <w:r w:rsidR="00D83E55">
        <w:rPr>
          <w:rFonts w:ascii="Arial Narrow" w:hAnsi="Arial Narrow"/>
          <w:color w:val="000000" w:themeColor="text1"/>
        </w:rPr>
        <w:t>Many scholars like G Vernon McGee believes verse 3 could be</w:t>
      </w:r>
      <w:r w:rsidR="00FB5001">
        <w:rPr>
          <w:rFonts w:ascii="Arial Narrow" w:hAnsi="Arial Narrow"/>
          <w:color w:val="000000" w:themeColor="text1"/>
        </w:rPr>
        <w:t xml:space="preserve"> referring to</w:t>
      </w:r>
      <w:r w:rsidR="00D83E55">
        <w:rPr>
          <w:rFonts w:ascii="Arial Narrow" w:hAnsi="Arial Narrow"/>
          <w:color w:val="000000" w:themeColor="text1"/>
        </w:rPr>
        <w:t xml:space="preserve"> the </w:t>
      </w:r>
      <w:r w:rsidR="00FB5001">
        <w:rPr>
          <w:rFonts w:ascii="Arial Narrow" w:hAnsi="Arial Narrow"/>
          <w:color w:val="000000" w:themeColor="text1"/>
        </w:rPr>
        <w:t>rapture.</w:t>
      </w:r>
      <w:r w:rsidR="00D83E55">
        <w:rPr>
          <w:rFonts w:ascii="Arial Narrow" w:hAnsi="Arial Narrow"/>
          <w:color w:val="000000" w:themeColor="text1"/>
        </w:rPr>
        <w:t xml:space="preserve"> </w:t>
      </w:r>
    </w:p>
    <w:p w14:paraId="7C6416FE" w14:textId="623226DD" w:rsidR="005065FE" w:rsidRDefault="005065FE" w:rsidP="004B746A">
      <w:pPr>
        <w:rPr>
          <w:rFonts w:ascii="Arial Narrow" w:hAnsi="Arial Narrow"/>
          <w:b/>
          <w:bCs/>
          <w:i/>
          <w:iCs/>
          <w:color w:val="0070C0"/>
        </w:rPr>
      </w:pPr>
    </w:p>
    <w:p w14:paraId="3909D51C" w14:textId="77777777" w:rsidR="00FB5001" w:rsidRDefault="00FB5001" w:rsidP="004B746A">
      <w:pPr>
        <w:rPr>
          <w:rFonts w:ascii="Arial Narrow" w:hAnsi="Arial Narrow"/>
          <w:b/>
          <w:bCs/>
          <w:i/>
          <w:iCs/>
          <w:color w:val="0070C0"/>
        </w:rPr>
      </w:pPr>
    </w:p>
    <w:p w14:paraId="0DBC29E2" w14:textId="52F576BD" w:rsidR="00FB5001" w:rsidRPr="000506A7" w:rsidRDefault="00FB5001" w:rsidP="00FB5001">
      <w:pPr>
        <w:pStyle w:val="ListParagraph"/>
        <w:numPr>
          <w:ilvl w:val="0"/>
          <w:numId w:val="7"/>
        </w:numPr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 xml:space="preserve">V:4-5 </w:t>
      </w:r>
      <w:r>
        <w:rPr>
          <w:rFonts w:ascii="Arial Narrow" w:hAnsi="Arial Narrow"/>
          <w:b/>
          <w:bCs/>
          <w:color w:val="000000" w:themeColor="text1"/>
        </w:rPr>
        <w:t xml:space="preserve">All that Jesus </w:t>
      </w:r>
      <w:r w:rsidR="009D6DD7">
        <w:rPr>
          <w:rFonts w:ascii="Arial Narrow" w:hAnsi="Arial Narrow"/>
          <w:b/>
          <w:bCs/>
          <w:color w:val="000000" w:themeColor="text1"/>
        </w:rPr>
        <w:t>does</w:t>
      </w:r>
      <w:r>
        <w:rPr>
          <w:rFonts w:ascii="Arial Narrow" w:hAnsi="Arial Narrow"/>
          <w:b/>
          <w:bCs/>
          <w:color w:val="000000" w:themeColor="text1"/>
        </w:rPr>
        <w:t xml:space="preserve"> for humanity. </w:t>
      </w:r>
      <w:r>
        <w:rPr>
          <w:rFonts w:ascii="Arial Narrow" w:hAnsi="Arial Narrow"/>
          <w:color w:val="000000" w:themeColor="text1"/>
        </w:rPr>
        <w:t>He breaks the yoke of our sin and the role of Satan (the oppressor).</w:t>
      </w:r>
    </w:p>
    <w:p w14:paraId="41843C64" w14:textId="41AC5B9E" w:rsidR="000506A7" w:rsidRDefault="000506A7" w:rsidP="000506A7">
      <w:pPr>
        <w:rPr>
          <w:rFonts w:ascii="Arial Narrow" w:hAnsi="Arial Narrow"/>
          <w:b/>
          <w:bCs/>
          <w:color w:val="000000" w:themeColor="text1"/>
        </w:rPr>
      </w:pPr>
    </w:p>
    <w:p w14:paraId="0C439531" w14:textId="17BF35A5" w:rsidR="000506A7" w:rsidRDefault="000506A7" w:rsidP="000506A7">
      <w:pPr>
        <w:rPr>
          <w:rFonts w:ascii="Arial Narrow" w:hAnsi="Arial Narrow"/>
          <w:b/>
          <w:bCs/>
          <w:color w:val="000000" w:themeColor="text1"/>
        </w:rPr>
      </w:pPr>
    </w:p>
    <w:p w14:paraId="1D79C14D" w14:textId="77777777" w:rsidR="000506A7" w:rsidRPr="000506A7" w:rsidRDefault="000506A7" w:rsidP="000506A7">
      <w:pPr>
        <w:rPr>
          <w:rFonts w:ascii="Arial Narrow" w:hAnsi="Arial Narrow"/>
          <w:b/>
          <w:bCs/>
          <w:color w:val="000000" w:themeColor="text1"/>
        </w:rPr>
      </w:pPr>
    </w:p>
    <w:p w14:paraId="64033D56" w14:textId="7B4A58F2" w:rsidR="005F4599" w:rsidRPr="00FB5001" w:rsidRDefault="00FB5001" w:rsidP="00FB5001">
      <w:pPr>
        <w:pStyle w:val="ListParagraph"/>
        <w:numPr>
          <w:ilvl w:val="0"/>
          <w:numId w:val="7"/>
        </w:numPr>
        <w:rPr>
          <w:rFonts w:ascii="Arial Narrow" w:hAnsi="Arial Narrow"/>
          <w:color w:val="C00000"/>
        </w:rPr>
      </w:pPr>
      <w:r w:rsidRPr="00FB5001">
        <w:rPr>
          <w:rFonts w:ascii="Arial Narrow" w:hAnsi="Arial Narrow"/>
          <w:color w:val="C00000"/>
        </w:rPr>
        <w:t xml:space="preserve">V:6-7 </w:t>
      </w:r>
      <w:r w:rsidR="005B0E26">
        <w:rPr>
          <w:rFonts w:ascii="Arial Narrow" w:hAnsi="Arial Narrow"/>
          <w:b/>
          <w:bCs/>
          <w:color w:val="000000" w:themeColor="text1"/>
        </w:rPr>
        <w:t>One of the</w:t>
      </w:r>
      <w:r w:rsidR="000506A7">
        <w:rPr>
          <w:rFonts w:ascii="Arial Narrow" w:hAnsi="Arial Narrow"/>
          <w:b/>
          <w:bCs/>
          <w:color w:val="000000" w:themeColor="text1"/>
        </w:rPr>
        <w:t xml:space="preserve"> most complete prophecy of the Messiah. </w:t>
      </w:r>
    </w:p>
    <w:p w14:paraId="7613DE94" w14:textId="49349292" w:rsidR="00FB5001" w:rsidRDefault="00D40101" w:rsidP="00FB5001">
      <w:pPr>
        <w:ind w:left="3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A.</w:t>
      </w:r>
    </w:p>
    <w:p w14:paraId="00E7D3F1" w14:textId="58BA836A" w:rsidR="00D40101" w:rsidRDefault="00D40101" w:rsidP="00FB5001">
      <w:pPr>
        <w:ind w:left="360"/>
        <w:rPr>
          <w:rFonts w:ascii="Arial Narrow" w:hAnsi="Arial Narrow"/>
          <w:color w:val="000000" w:themeColor="text1"/>
        </w:rPr>
      </w:pPr>
    </w:p>
    <w:p w14:paraId="06506290" w14:textId="54E1E037" w:rsidR="00D40101" w:rsidRDefault="00D40101" w:rsidP="00FB5001">
      <w:pPr>
        <w:ind w:left="360"/>
        <w:rPr>
          <w:rFonts w:ascii="Arial Narrow" w:hAnsi="Arial Narrow"/>
          <w:color w:val="000000" w:themeColor="text1"/>
        </w:rPr>
      </w:pPr>
    </w:p>
    <w:p w14:paraId="786376C4" w14:textId="2A9471BB" w:rsidR="00D40101" w:rsidRDefault="00D40101" w:rsidP="00FB5001">
      <w:pPr>
        <w:ind w:left="3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B.</w:t>
      </w:r>
    </w:p>
    <w:p w14:paraId="1BDBD998" w14:textId="5C375AB5" w:rsidR="00D40101" w:rsidRDefault="00D40101" w:rsidP="00FB5001">
      <w:pPr>
        <w:ind w:left="360"/>
        <w:rPr>
          <w:rFonts w:ascii="Arial Narrow" w:hAnsi="Arial Narrow"/>
          <w:color w:val="000000" w:themeColor="text1"/>
        </w:rPr>
      </w:pPr>
    </w:p>
    <w:p w14:paraId="529FBE53" w14:textId="5555578F" w:rsidR="00D40101" w:rsidRDefault="00D40101" w:rsidP="00FB5001">
      <w:pPr>
        <w:ind w:left="360"/>
        <w:rPr>
          <w:rFonts w:ascii="Arial Narrow" w:hAnsi="Arial Narrow"/>
          <w:color w:val="000000" w:themeColor="text1"/>
        </w:rPr>
      </w:pPr>
    </w:p>
    <w:p w14:paraId="460CE7E2" w14:textId="4ACBE00A" w:rsidR="00D40101" w:rsidRDefault="00D40101" w:rsidP="00FB5001">
      <w:pPr>
        <w:ind w:left="3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C.</w:t>
      </w:r>
    </w:p>
    <w:p w14:paraId="71B98355" w14:textId="74F0502F" w:rsidR="000506A7" w:rsidRDefault="000506A7" w:rsidP="0002185B">
      <w:pPr>
        <w:rPr>
          <w:rFonts w:ascii="Arial Narrow" w:hAnsi="Arial Narrow"/>
          <w:color w:val="000000" w:themeColor="text1"/>
        </w:rPr>
      </w:pPr>
    </w:p>
    <w:p w14:paraId="4241021A" w14:textId="77777777" w:rsidR="000506A7" w:rsidRPr="00FB5001" w:rsidRDefault="000506A7" w:rsidP="00FB5001">
      <w:pPr>
        <w:ind w:left="360"/>
        <w:rPr>
          <w:rFonts w:ascii="Arial Narrow" w:hAnsi="Arial Narrow"/>
          <w:color w:val="000000" w:themeColor="text1"/>
        </w:rPr>
      </w:pPr>
    </w:p>
    <w:p w14:paraId="2DBFC5C3" w14:textId="78823393" w:rsidR="000B4225" w:rsidRDefault="00193923" w:rsidP="00DA6203">
      <w:pPr>
        <w:ind w:right="-720"/>
        <w:rPr>
          <w:rFonts w:ascii="Arial Narrow" w:hAnsi="Arial Narrow" w:cs="Arial"/>
          <w:i/>
          <w:iCs/>
          <w:color w:val="0070C0"/>
          <w:sz w:val="20"/>
          <w:szCs w:val="20"/>
        </w:rPr>
      </w:pPr>
      <w:r w:rsidRPr="00431B0F">
        <w:rPr>
          <w:rFonts w:ascii="Arial Narrow" w:hAnsi="Arial Narrow" w:cs="Arial"/>
          <w:i/>
          <w:iCs/>
          <w:color w:val="0070C0"/>
          <w:sz w:val="32"/>
          <w:szCs w:val="32"/>
        </w:rPr>
        <w:lastRenderedPageBreak/>
        <w:t>*</w:t>
      </w:r>
      <w:r w:rsidR="008A3ECA">
        <w:rPr>
          <w:rFonts w:ascii="Arial Narrow" w:hAnsi="Arial Narrow" w:cs="Arial"/>
          <w:i/>
          <w:iCs/>
          <w:color w:val="0070C0"/>
          <w:sz w:val="32"/>
          <w:szCs w:val="32"/>
        </w:rPr>
        <w:t>What happens when people choose defiance over repentance?</w:t>
      </w:r>
    </w:p>
    <w:p w14:paraId="512AA504" w14:textId="06628CDA" w:rsidR="00CC7E0A" w:rsidRDefault="00FD442B" w:rsidP="008A3ECA">
      <w:pPr>
        <w:ind w:right="-720"/>
        <w:rPr>
          <w:rFonts w:ascii="Arial Narrow" w:hAnsi="Arial Narrow" w:cs="Arial"/>
          <w:i/>
          <w:iCs/>
          <w:color w:val="0070C0"/>
          <w:sz w:val="10"/>
          <w:szCs w:val="10"/>
        </w:rPr>
      </w:pPr>
      <w:r w:rsidRPr="00A4221F">
        <w:rPr>
          <w:rFonts w:ascii="Arial Narrow" w:hAnsi="Arial Narrow" w:cs="Arial"/>
          <w:i/>
          <w:iCs/>
          <w:color w:val="0070C0"/>
          <w:sz w:val="10"/>
          <w:szCs w:val="10"/>
        </w:rPr>
        <w:t xml:space="preserve"> </w:t>
      </w:r>
      <w:r w:rsidR="00193923" w:rsidRPr="00A4221F">
        <w:rPr>
          <w:rFonts w:ascii="Arial Narrow" w:hAnsi="Arial Narrow" w:cs="Arial"/>
          <w:i/>
          <w:iCs/>
          <w:color w:val="0070C0"/>
          <w:sz w:val="10"/>
          <w:szCs w:val="10"/>
        </w:rPr>
        <w:t xml:space="preserve"> </w:t>
      </w:r>
    </w:p>
    <w:p w14:paraId="0304C6DA" w14:textId="773CE782" w:rsidR="008471E8" w:rsidRPr="008471E8" w:rsidRDefault="008471E8" w:rsidP="008471E8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C00000"/>
          <w:sz w:val="20"/>
          <w:szCs w:val="20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*Isaiah 9:8 </w:t>
      </w:r>
      <w:r w:rsidRPr="008471E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 Lord sent a word against Jacob,</w:t>
      </w:r>
      <w:r w:rsidRPr="008471E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CD596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</w:t>
      </w:r>
      <w:r w:rsidRPr="008471E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it has fallen on Israel.</w:t>
      </w:r>
    </w:p>
    <w:p w14:paraId="29237DF2" w14:textId="25100DD1" w:rsidR="008471E8" w:rsidRPr="008471E8" w:rsidRDefault="008471E8" w:rsidP="008471E8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C00000"/>
          <w:sz w:val="20"/>
          <w:szCs w:val="20"/>
        </w:rPr>
      </w:pPr>
      <w:r w:rsidRPr="008471E8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9 </w:t>
      </w:r>
      <w:r w:rsidRPr="008471E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All the people will know—Ephraim and the inhabitant of Samaria—Who say in pride and arrogance of heart:</w:t>
      </w:r>
    </w:p>
    <w:p w14:paraId="7904607B" w14:textId="12FCFEC6" w:rsidR="008471E8" w:rsidRPr="008471E8" w:rsidRDefault="008471E8" w:rsidP="008471E8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8471E8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10 </w:t>
      </w:r>
      <w:r w:rsidRPr="000506A7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“The bricks have fallen down</w:t>
      </w:r>
      <w:r w:rsidRPr="008471E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,</w:t>
      </w:r>
      <w:r w:rsidRPr="008471E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CD596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b</w:t>
      </w:r>
      <w:r w:rsidRPr="008471E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ut </w:t>
      </w:r>
      <w:r w:rsidRPr="000506A7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we will rebuild with hewn stones</w:t>
      </w:r>
      <w:r w:rsidRPr="008471E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;</w:t>
      </w:r>
      <w:r w:rsidRPr="008471E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8471E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The </w:t>
      </w:r>
      <w:r w:rsidRPr="000506A7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sycamores are cut down</w:t>
      </w:r>
      <w:r w:rsidRPr="008471E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,</w:t>
      </w:r>
      <w:r w:rsidRPr="008471E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CD596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b</w:t>
      </w:r>
      <w:r w:rsidRPr="008471E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ut we will replace </w:t>
      </w:r>
      <w:r w:rsidRPr="000506A7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them with cedars</w:t>
      </w:r>
      <w:r w:rsidRPr="008471E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.”</w:t>
      </w:r>
    </w:p>
    <w:p w14:paraId="4B33B12F" w14:textId="62D5718E" w:rsidR="008471E8" w:rsidRPr="008471E8" w:rsidRDefault="008471E8" w:rsidP="008471E8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C00000"/>
          <w:sz w:val="20"/>
          <w:szCs w:val="20"/>
        </w:rPr>
      </w:pPr>
      <w:r w:rsidRPr="008471E8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11 </w:t>
      </w:r>
      <w:r w:rsidRPr="008471E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Therefore the LORD shall set up</w:t>
      </w:r>
      <w:r w:rsidRPr="008471E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CD596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</w:t>
      </w:r>
      <w:r w:rsidRPr="008471E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he adversaries of Rezin against him,</w:t>
      </w:r>
      <w:r w:rsidRPr="008471E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CD596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</w:t>
      </w:r>
      <w:r w:rsidRPr="008471E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spur his enemies on,</w:t>
      </w:r>
    </w:p>
    <w:p w14:paraId="0DC22CF6" w14:textId="1EB542A3" w:rsidR="008A3ECA" w:rsidRPr="008471E8" w:rsidRDefault="008471E8" w:rsidP="008471E8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8471E8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12 </w:t>
      </w:r>
      <w:r w:rsidRPr="008471E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 Syrians before and the Philistines behind;</w:t>
      </w:r>
      <w:r w:rsidRPr="008471E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CD596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</w:t>
      </w:r>
      <w:r w:rsidRPr="008471E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they shall devour Israel with an open mouth.</w:t>
      </w:r>
    </w:p>
    <w:p w14:paraId="2DA0A885" w14:textId="3BBD3004" w:rsidR="008471E8" w:rsidRPr="008471E8" w:rsidRDefault="008471E8" w:rsidP="008471E8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8471E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For all this</w:t>
      </w:r>
      <w:r w:rsidR="007B08D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,</w:t>
      </w:r>
      <w:r w:rsidRPr="008471E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His anger is not turned away,</w:t>
      </w:r>
      <w:r w:rsidRPr="008471E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CD596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b</w:t>
      </w:r>
      <w:r w:rsidRPr="008471E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ut His hand is stretched out still.</w:t>
      </w:r>
    </w:p>
    <w:p w14:paraId="36282EE8" w14:textId="77777777" w:rsidR="00FB6B49" w:rsidRPr="00C50A76" w:rsidRDefault="00FB6B49" w:rsidP="00FB6B49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/>
          <w:i/>
          <w:iCs/>
          <w:color w:val="C00000"/>
          <w:sz w:val="20"/>
          <w:szCs w:val="20"/>
        </w:rPr>
        <w:t>13</w:t>
      </w:r>
      <w:r w:rsidRPr="00CC7E0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For the people do not turn to Him who strikes them,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>Nor do they seek the LORD of hosts.</w:t>
      </w:r>
    </w:p>
    <w:p w14:paraId="3E9C3EEA" w14:textId="63E7D188" w:rsidR="00FB6B49" w:rsidRPr="00C50A76" w:rsidRDefault="00FB6B49" w:rsidP="00FB6B49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C50A76">
        <w:rPr>
          <w:rFonts w:ascii="Arial Narrow" w:hAnsi="Arial Narrow"/>
          <w:i/>
          <w:iCs/>
          <w:color w:val="C00000"/>
          <w:sz w:val="20"/>
          <w:szCs w:val="20"/>
        </w:rPr>
        <w:t>14</w:t>
      </w:r>
      <w:r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Therefore the LORD will </w:t>
      </w:r>
      <w:r w:rsidRPr="00FB6B49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cut off head and tail from Israel</w:t>
      </w:r>
      <w:r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>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>Palm branch</w:t>
      </w:r>
      <w:r w:rsidR="007B08D8">
        <w:rPr>
          <w:rFonts w:ascii="Arial Narrow" w:hAnsi="Arial Narrow"/>
          <w:i/>
          <w:iCs/>
          <w:color w:val="000000" w:themeColor="text1"/>
          <w:sz w:val="20"/>
          <w:szCs w:val="20"/>
        </w:rPr>
        <w:t>,</w:t>
      </w:r>
      <w:r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and bulrush in one day.</w:t>
      </w:r>
    </w:p>
    <w:p w14:paraId="0B267F89" w14:textId="77777777" w:rsidR="00FB6B49" w:rsidRPr="00C50A76" w:rsidRDefault="00FB6B49" w:rsidP="00FB6B49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C50A76">
        <w:rPr>
          <w:rFonts w:ascii="Arial Narrow" w:hAnsi="Arial Narrow"/>
          <w:i/>
          <w:iCs/>
          <w:color w:val="C00000"/>
          <w:sz w:val="20"/>
          <w:szCs w:val="20"/>
        </w:rPr>
        <w:t>15</w:t>
      </w:r>
      <w:r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 elder and honorable, he is the head;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>The prophet who teaches lies, he is the tail.</w:t>
      </w:r>
    </w:p>
    <w:p w14:paraId="5EF76D28" w14:textId="77777777" w:rsidR="00FB6B49" w:rsidRPr="00C50A76" w:rsidRDefault="00FB6B49" w:rsidP="00FB6B49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C50A76">
        <w:rPr>
          <w:rFonts w:ascii="Arial Narrow" w:hAnsi="Arial Narrow"/>
          <w:i/>
          <w:iCs/>
          <w:color w:val="C00000"/>
          <w:sz w:val="20"/>
          <w:szCs w:val="20"/>
        </w:rPr>
        <w:t>16</w:t>
      </w:r>
      <w:r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For </w:t>
      </w:r>
      <w:r w:rsidRPr="00FB6B49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the leaders of this people cause them to err</w:t>
      </w:r>
      <w:r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>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>And those who are led by them are destroyed.</w:t>
      </w:r>
    </w:p>
    <w:p w14:paraId="0BA2402C" w14:textId="6A8497E5" w:rsidR="000F319E" w:rsidRPr="00216F71" w:rsidRDefault="000F319E" w:rsidP="000F319E">
      <w:pPr>
        <w:ind w:right="-720"/>
        <w:rPr>
          <w:rFonts w:ascii="Arial Narrow" w:hAnsi="Arial Narrow"/>
          <w:color w:val="0070C0"/>
          <w:sz w:val="16"/>
          <w:szCs w:val="16"/>
        </w:rPr>
      </w:pPr>
    </w:p>
    <w:p w14:paraId="560600DB" w14:textId="6E017B96" w:rsidR="007E59DE" w:rsidRPr="00294938" w:rsidRDefault="006E0A13" w:rsidP="007E59DE">
      <w:pPr>
        <w:pStyle w:val="ListParagraph"/>
        <w:numPr>
          <w:ilvl w:val="0"/>
          <w:numId w:val="3"/>
        </w:numPr>
        <w:ind w:right="-720"/>
        <w:rPr>
          <w:rFonts w:ascii="Arial Narrow" w:hAnsi="Arial Narrow"/>
          <w:color w:val="C00000"/>
        </w:rPr>
      </w:pPr>
      <w:r w:rsidRPr="00CC4CAD">
        <w:rPr>
          <w:rFonts w:ascii="Arial Narrow" w:hAnsi="Arial Narrow"/>
          <w:color w:val="C00000"/>
        </w:rPr>
        <w:t>V:</w:t>
      </w:r>
      <w:r w:rsidR="00CD5960">
        <w:rPr>
          <w:rFonts w:ascii="Arial Narrow" w:hAnsi="Arial Narrow"/>
          <w:color w:val="C00000"/>
        </w:rPr>
        <w:t>8-</w:t>
      </w:r>
      <w:r w:rsidR="00016DE1">
        <w:rPr>
          <w:rFonts w:ascii="Arial Narrow" w:hAnsi="Arial Narrow"/>
          <w:color w:val="C00000"/>
        </w:rPr>
        <w:t>10</w:t>
      </w:r>
      <w:r w:rsidR="00CD5960">
        <w:rPr>
          <w:rFonts w:ascii="Arial Narrow" w:hAnsi="Arial Narrow"/>
          <w:color w:val="C00000"/>
        </w:rPr>
        <w:t xml:space="preserve"> </w:t>
      </w:r>
      <w:r w:rsidR="008F488A" w:rsidRPr="008F488A">
        <w:rPr>
          <w:rFonts w:ascii="Arial Narrow" w:hAnsi="Arial Narrow"/>
          <w:b/>
          <w:bCs/>
          <w:color w:val="000000" w:themeColor="text1"/>
        </w:rPr>
        <w:t>Wh</w:t>
      </w:r>
      <w:r w:rsidR="008F488A">
        <w:rPr>
          <w:rFonts w:ascii="Arial Narrow" w:hAnsi="Arial Narrow"/>
          <w:b/>
          <w:bCs/>
          <w:color w:val="000000" w:themeColor="text1"/>
        </w:rPr>
        <w:t>at happens when</w:t>
      </w:r>
      <w:r w:rsidR="008F488A">
        <w:rPr>
          <w:rFonts w:ascii="Arial Narrow" w:hAnsi="Arial Narrow"/>
          <w:color w:val="C00000"/>
        </w:rPr>
        <w:t xml:space="preserve"> </w:t>
      </w:r>
      <w:r w:rsidR="00CD5960">
        <w:rPr>
          <w:rFonts w:ascii="Arial Narrow" w:hAnsi="Arial Narrow"/>
          <w:b/>
          <w:bCs/>
          <w:color w:val="000000" w:themeColor="text1"/>
        </w:rPr>
        <w:t xml:space="preserve">Pride and arrogant spirit </w:t>
      </w:r>
      <w:r w:rsidR="008F488A">
        <w:rPr>
          <w:rFonts w:ascii="Arial Narrow" w:hAnsi="Arial Narrow"/>
          <w:color w:val="000000" w:themeColor="text1"/>
        </w:rPr>
        <w:t>marks us instead of repentance?</w:t>
      </w:r>
    </w:p>
    <w:p w14:paraId="26C17988" w14:textId="5E0821BC" w:rsidR="00016DE1" w:rsidRDefault="00D40101" w:rsidP="00D40101">
      <w:pPr>
        <w:ind w:right="-720" w:firstLine="7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A.</w:t>
      </w:r>
    </w:p>
    <w:p w14:paraId="79030A2D" w14:textId="04AA5B3C" w:rsidR="00D40101" w:rsidRDefault="00D40101" w:rsidP="00D40101">
      <w:pPr>
        <w:ind w:right="-720" w:firstLine="720"/>
        <w:rPr>
          <w:rFonts w:ascii="Arial Narrow" w:hAnsi="Arial Narrow"/>
          <w:color w:val="000000" w:themeColor="text1"/>
        </w:rPr>
      </w:pPr>
    </w:p>
    <w:p w14:paraId="167ABC14" w14:textId="35CA21B0" w:rsidR="00D40101" w:rsidRDefault="00D40101" w:rsidP="00D40101">
      <w:pPr>
        <w:ind w:right="-720" w:firstLine="7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B.</w:t>
      </w:r>
    </w:p>
    <w:p w14:paraId="267B350E" w14:textId="5FAF24F0" w:rsidR="00D40101" w:rsidRDefault="00D40101" w:rsidP="00D40101">
      <w:pPr>
        <w:ind w:right="-720" w:firstLine="720"/>
        <w:rPr>
          <w:rFonts w:ascii="Arial Narrow" w:hAnsi="Arial Narrow"/>
          <w:color w:val="000000" w:themeColor="text1"/>
        </w:rPr>
      </w:pPr>
    </w:p>
    <w:p w14:paraId="5D28F6A2" w14:textId="3AB9CC63" w:rsidR="00D40101" w:rsidRDefault="00D40101" w:rsidP="00D40101">
      <w:pPr>
        <w:ind w:right="-720" w:firstLine="7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C.</w:t>
      </w:r>
    </w:p>
    <w:p w14:paraId="04E2CE21" w14:textId="0C0A8B81" w:rsidR="00D40101" w:rsidRDefault="00D40101" w:rsidP="00D40101">
      <w:pPr>
        <w:ind w:right="-720" w:firstLine="720"/>
        <w:rPr>
          <w:rFonts w:ascii="Arial Narrow" w:hAnsi="Arial Narrow"/>
          <w:color w:val="000000" w:themeColor="text1"/>
        </w:rPr>
      </w:pPr>
    </w:p>
    <w:p w14:paraId="0B967A3B" w14:textId="5BB6A851" w:rsidR="00D40101" w:rsidRDefault="00D40101" w:rsidP="00D40101">
      <w:pPr>
        <w:ind w:right="-720" w:firstLine="7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D.</w:t>
      </w:r>
    </w:p>
    <w:p w14:paraId="59138CA9" w14:textId="77777777" w:rsidR="00D40101" w:rsidRPr="00D40101" w:rsidRDefault="00D40101" w:rsidP="007E59DE">
      <w:pPr>
        <w:ind w:right="-720"/>
        <w:rPr>
          <w:rFonts w:ascii="Arial Narrow" w:hAnsi="Arial Narrow"/>
          <w:color w:val="000000" w:themeColor="text1"/>
        </w:rPr>
      </w:pPr>
    </w:p>
    <w:p w14:paraId="2FF49336" w14:textId="77777777" w:rsidR="007E59DE" w:rsidRPr="007E59DE" w:rsidRDefault="007E59DE" w:rsidP="007E59DE">
      <w:pPr>
        <w:ind w:right="-720"/>
        <w:rPr>
          <w:rFonts w:ascii="Arial Narrow" w:hAnsi="Arial Narrow"/>
          <w:color w:val="C00000"/>
        </w:rPr>
      </w:pPr>
    </w:p>
    <w:p w14:paraId="254C0403" w14:textId="4C33206C" w:rsidR="004C3649" w:rsidRPr="00016DE1" w:rsidRDefault="00511B8E" w:rsidP="00016DE1">
      <w:pPr>
        <w:pStyle w:val="ListParagraph"/>
        <w:numPr>
          <w:ilvl w:val="0"/>
          <w:numId w:val="3"/>
        </w:numPr>
        <w:ind w:right="-720"/>
        <w:rPr>
          <w:rFonts w:ascii="Arial Narrow" w:hAnsi="Arial Narrow"/>
          <w:color w:val="C00000"/>
        </w:rPr>
      </w:pPr>
      <w:r w:rsidRPr="007E59DE">
        <w:rPr>
          <w:rFonts w:ascii="Arial Narrow" w:hAnsi="Arial Narrow"/>
          <w:color w:val="C00000"/>
        </w:rPr>
        <w:t>V:</w:t>
      </w:r>
      <w:r w:rsidR="005963C2" w:rsidRPr="007E59DE">
        <w:rPr>
          <w:rFonts w:ascii="Arial Narrow" w:hAnsi="Arial Narrow"/>
          <w:color w:val="C00000"/>
        </w:rPr>
        <w:t>1</w:t>
      </w:r>
      <w:r w:rsidR="008F488A">
        <w:rPr>
          <w:rFonts w:ascii="Arial Narrow" w:hAnsi="Arial Narrow"/>
          <w:color w:val="C00000"/>
        </w:rPr>
        <w:t>1-1</w:t>
      </w:r>
      <w:r w:rsidR="00016DE1">
        <w:rPr>
          <w:rFonts w:ascii="Arial Narrow" w:hAnsi="Arial Narrow"/>
          <w:color w:val="C00000"/>
        </w:rPr>
        <w:t>6</w:t>
      </w:r>
      <w:r w:rsidR="007E59DE" w:rsidRPr="007E59DE">
        <w:rPr>
          <w:rFonts w:ascii="Arial Narrow" w:hAnsi="Arial Narrow"/>
          <w:color w:val="C00000"/>
        </w:rPr>
        <w:t xml:space="preserve"> </w:t>
      </w:r>
      <w:r w:rsidR="00016DE1">
        <w:rPr>
          <w:rFonts w:ascii="Arial Narrow" w:hAnsi="Arial Narrow"/>
          <w:b/>
          <w:bCs/>
          <w:color w:val="000000" w:themeColor="text1"/>
        </w:rPr>
        <w:t>The northern kingdom of Israel was destroyed.</w:t>
      </w:r>
      <w:r w:rsidR="007E59DE" w:rsidRPr="007E59DE">
        <w:rPr>
          <w:rFonts w:ascii="Arial Narrow" w:hAnsi="Arial Narrow"/>
          <w:b/>
          <w:bCs/>
          <w:color w:val="000000" w:themeColor="text1"/>
        </w:rPr>
        <w:t xml:space="preserve"> </w:t>
      </w:r>
    </w:p>
    <w:p w14:paraId="5F779BCE" w14:textId="096404D2" w:rsidR="007E59DE" w:rsidRDefault="007E59DE" w:rsidP="007E59DE">
      <w:pPr>
        <w:ind w:right="-720"/>
        <w:rPr>
          <w:rFonts w:ascii="Arial Narrow" w:hAnsi="Arial Narrow"/>
          <w:b/>
          <w:bCs/>
          <w:color w:val="0070C0"/>
        </w:rPr>
      </w:pPr>
    </w:p>
    <w:p w14:paraId="5D199426" w14:textId="77777777" w:rsidR="00D40101" w:rsidRPr="007E59DE" w:rsidRDefault="00D40101" w:rsidP="007E59DE">
      <w:pPr>
        <w:ind w:right="-720"/>
        <w:rPr>
          <w:rFonts w:ascii="Arial Narrow" w:hAnsi="Arial Narrow"/>
          <w:i/>
          <w:iCs/>
          <w:color w:val="0070C0"/>
          <w:sz w:val="32"/>
          <w:szCs w:val="32"/>
        </w:rPr>
      </w:pPr>
    </w:p>
    <w:p w14:paraId="3362EE84" w14:textId="3719E83E" w:rsidR="005E39C4" w:rsidRPr="005E39C4" w:rsidRDefault="005E39C4" w:rsidP="007674C2">
      <w:pPr>
        <w:ind w:right="-72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4B7796">
        <w:rPr>
          <w:rFonts w:ascii="Arial Narrow" w:hAnsi="Arial Narrow"/>
          <w:i/>
          <w:iCs/>
          <w:color w:val="0070C0"/>
          <w:sz w:val="32"/>
          <w:szCs w:val="32"/>
        </w:rPr>
        <w:t>Is this world seeing a parallel of God’s judgment on it?</w:t>
      </w:r>
    </w:p>
    <w:p w14:paraId="40DE8F18" w14:textId="77777777" w:rsidR="008471E8" w:rsidRDefault="008471E8" w:rsidP="00B766BA">
      <w:pPr>
        <w:ind w:right="-720"/>
        <w:rPr>
          <w:rFonts w:ascii="Arial Narrow" w:hAnsi="Arial Narrow"/>
          <w:i/>
          <w:iCs/>
          <w:color w:val="C00000"/>
          <w:sz w:val="10"/>
          <w:szCs w:val="10"/>
        </w:rPr>
      </w:pPr>
    </w:p>
    <w:p w14:paraId="799DD4C5" w14:textId="2745647C" w:rsidR="00C50A76" w:rsidRPr="00C50A76" w:rsidRDefault="008471E8" w:rsidP="00C50A76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/>
          <w:i/>
          <w:iCs/>
          <w:color w:val="C00000"/>
          <w:sz w:val="20"/>
          <w:szCs w:val="20"/>
        </w:rPr>
        <w:t>*Isaiah 9:</w:t>
      </w:r>
      <w:r w:rsidR="00C50A76" w:rsidRPr="00C50A76">
        <w:rPr>
          <w:rFonts w:ascii="Arial Narrow" w:hAnsi="Arial Narrow"/>
          <w:i/>
          <w:iCs/>
          <w:color w:val="C00000"/>
          <w:sz w:val="20"/>
          <w:szCs w:val="20"/>
        </w:rPr>
        <w:t>17</w:t>
      </w:r>
      <w:r w:rsidR="00C50A76"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Therefore the Lord will have no joy in their young men,</w:t>
      </w:r>
      <w:r w:rsid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C50A76"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>Nor have mercy on their fatherless and widows;</w:t>
      </w:r>
      <w:r w:rsid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C50A76"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>For everyone is a hypocrite and an evildoer,</w:t>
      </w:r>
      <w:r w:rsid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C50A76"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And </w:t>
      </w:r>
      <w:r w:rsidR="00C50A76" w:rsidRPr="001515D5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every mouth speaks folly</w:t>
      </w:r>
      <w:r w:rsidR="00C50A76"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>.</w:t>
      </w:r>
      <w:r w:rsid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C50A76"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>For all this</w:t>
      </w:r>
      <w:r w:rsidR="007B08D8">
        <w:rPr>
          <w:rFonts w:ascii="Arial Narrow" w:hAnsi="Arial Narrow"/>
          <w:i/>
          <w:iCs/>
          <w:color w:val="000000" w:themeColor="text1"/>
          <w:sz w:val="20"/>
          <w:szCs w:val="20"/>
        </w:rPr>
        <w:t>,</w:t>
      </w:r>
      <w:r w:rsidR="00C50A76"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His anger is not turned away,</w:t>
      </w:r>
      <w:r w:rsid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C50A76"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>But His hand is stretched out still.</w:t>
      </w:r>
    </w:p>
    <w:p w14:paraId="2F9ED893" w14:textId="753F18E2" w:rsidR="00C50A76" w:rsidRPr="00C50A76" w:rsidRDefault="00C50A76" w:rsidP="00C50A76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C50A76">
        <w:rPr>
          <w:rFonts w:ascii="Arial Narrow" w:hAnsi="Arial Narrow"/>
          <w:i/>
          <w:iCs/>
          <w:color w:val="C00000"/>
          <w:sz w:val="20"/>
          <w:szCs w:val="20"/>
        </w:rPr>
        <w:t>18</w:t>
      </w:r>
      <w:r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For wickedness burns as the fire;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>It shall devour the briers and thorns,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>And kindle in the thickets of the forest;</w:t>
      </w:r>
    </w:p>
    <w:p w14:paraId="7BE749A7" w14:textId="77777777" w:rsidR="00C50A76" w:rsidRPr="00C50A76" w:rsidRDefault="00C50A76" w:rsidP="00C50A76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>They shall mount up like rising smoke.</w:t>
      </w:r>
    </w:p>
    <w:p w14:paraId="6DBCD337" w14:textId="7B66CC7D" w:rsidR="00C50A76" w:rsidRPr="00C50A76" w:rsidRDefault="00C50A76" w:rsidP="00C50A76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C50A76">
        <w:rPr>
          <w:rFonts w:ascii="Arial Narrow" w:hAnsi="Arial Narrow"/>
          <w:i/>
          <w:iCs/>
          <w:color w:val="C00000"/>
          <w:sz w:val="20"/>
          <w:szCs w:val="20"/>
        </w:rPr>
        <w:t>19</w:t>
      </w:r>
      <w:r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Through the wrath of the LORD of hosts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>The land is burned up,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>And the people shall be as fuel for the fire;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>No man shall spare his brother.</w:t>
      </w:r>
    </w:p>
    <w:p w14:paraId="7D6C6928" w14:textId="5C330732" w:rsidR="00C50A76" w:rsidRPr="00C50A76" w:rsidRDefault="00C50A76" w:rsidP="00C50A76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C50A76">
        <w:rPr>
          <w:rFonts w:ascii="Arial Narrow" w:hAnsi="Arial Narrow"/>
          <w:i/>
          <w:iCs/>
          <w:color w:val="C00000"/>
          <w:sz w:val="20"/>
          <w:szCs w:val="20"/>
        </w:rPr>
        <w:t>20</w:t>
      </w:r>
      <w:r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And he shall snatch on the right hand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>And be hungry;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>He shall devour on the left hand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>And not be satisfied;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>Every man shall eat the flesh of his own arm.</w:t>
      </w:r>
    </w:p>
    <w:p w14:paraId="3D94FA33" w14:textId="4968F0BA" w:rsidR="00CC7E0A" w:rsidRPr="00CC7E0A" w:rsidRDefault="00C50A76" w:rsidP="00C50A76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C50A76">
        <w:rPr>
          <w:rFonts w:ascii="Arial Narrow" w:hAnsi="Arial Narrow"/>
          <w:i/>
          <w:iCs/>
          <w:color w:val="C00000"/>
          <w:sz w:val="20"/>
          <w:szCs w:val="20"/>
        </w:rPr>
        <w:t>21</w:t>
      </w:r>
      <w:r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Manasseh shall devour Ephraim and Ephraim Manasseh;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>Together they shall be against Judah.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>For all this</w:t>
      </w:r>
      <w:r w:rsidR="007B08D8">
        <w:rPr>
          <w:rFonts w:ascii="Arial Narrow" w:hAnsi="Arial Narrow"/>
          <w:i/>
          <w:iCs/>
          <w:color w:val="000000" w:themeColor="text1"/>
          <w:sz w:val="20"/>
          <w:szCs w:val="20"/>
        </w:rPr>
        <w:t>,</w:t>
      </w:r>
      <w:r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His anger is not turned away,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C50A76">
        <w:rPr>
          <w:rFonts w:ascii="Arial Narrow" w:hAnsi="Arial Narrow"/>
          <w:i/>
          <w:iCs/>
          <w:color w:val="000000" w:themeColor="text1"/>
          <w:sz w:val="20"/>
          <w:szCs w:val="20"/>
        </w:rPr>
        <w:t>But His hand is stretched out still.</w:t>
      </w:r>
    </w:p>
    <w:p w14:paraId="422979C9" w14:textId="77777777" w:rsidR="00E13792" w:rsidRPr="009155D8" w:rsidRDefault="00E13792" w:rsidP="00E13792">
      <w:pPr>
        <w:ind w:right="-720"/>
        <w:rPr>
          <w:rFonts w:ascii="Arial Narrow" w:hAnsi="Arial Narrow" w:cs="Arial"/>
          <w:color w:val="000000" w:themeColor="text1"/>
          <w:sz w:val="16"/>
          <w:szCs w:val="16"/>
        </w:rPr>
      </w:pPr>
    </w:p>
    <w:p w14:paraId="3E5AA09B" w14:textId="4A23709F" w:rsidR="00583485" w:rsidRPr="00583485" w:rsidRDefault="005F7B69" w:rsidP="00CB05ED">
      <w:pPr>
        <w:pStyle w:val="ListParagraph"/>
        <w:numPr>
          <w:ilvl w:val="0"/>
          <w:numId w:val="1"/>
        </w:numPr>
        <w:ind w:right="-720"/>
        <w:rPr>
          <w:rFonts w:ascii="Arial Narrow" w:hAnsi="Arial Narrow" w:cs="Arial"/>
          <w:color w:val="C00000"/>
        </w:rPr>
      </w:pPr>
      <w:r w:rsidRPr="00F61E0B">
        <w:rPr>
          <w:rFonts w:ascii="Arial Narrow" w:hAnsi="Arial Narrow" w:cs="Arial"/>
          <w:color w:val="C00000"/>
        </w:rPr>
        <w:t xml:space="preserve"> </w:t>
      </w:r>
      <w:r w:rsidR="00E13792" w:rsidRPr="00F61E0B">
        <w:rPr>
          <w:rFonts w:ascii="Arial Narrow" w:hAnsi="Arial Narrow" w:cs="Arial"/>
          <w:color w:val="C00000"/>
        </w:rPr>
        <w:t>V:</w:t>
      </w:r>
      <w:r w:rsidR="007D3ADE">
        <w:rPr>
          <w:rFonts w:ascii="Arial Narrow" w:hAnsi="Arial Narrow" w:cs="Arial"/>
          <w:color w:val="C00000"/>
        </w:rPr>
        <w:t>1</w:t>
      </w:r>
      <w:r w:rsidR="004B7796">
        <w:rPr>
          <w:rFonts w:ascii="Arial Narrow" w:hAnsi="Arial Narrow" w:cs="Arial"/>
          <w:color w:val="C00000"/>
        </w:rPr>
        <w:t>7-19</w:t>
      </w:r>
      <w:r w:rsidR="00813D38">
        <w:rPr>
          <w:rFonts w:ascii="Arial Narrow" w:hAnsi="Arial Narrow" w:cs="Arial"/>
          <w:color w:val="C00000"/>
        </w:rPr>
        <w:t xml:space="preserve"> </w:t>
      </w:r>
      <w:r w:rsidR="004B7796">
        <w:rPr>
          <w:rFonts w:ascii="Arial Narrow" w:hAnsi="Arial Narrow" w:cs="Arial"/>
          <w:b/>
          <w:bCs/>
          <w:color w:val="000000" w:themeColor="text1"/>
        </w:rPr>
        <w:t>Every mouth speaks folly</w:t>
      </w:r>
      <w:r w:rsidR="002F59CD">
        <w:rPr>
          <w:rFonts w:ascii="Arial Narrow" w:hAnsi="Arial Narrow" w:cs="Arial"/>
          <w:color w:val="000000" w:themeColor="text1"/>
        </w:rPr>
        <w:t>.</w:t>
      </w:r>
      <w:r w:rsidR="00F61E0B">
        <w:rPr>
          <w:rFonts w:ascii="Arial Narrow" w:hAnsi="Arial Narrow" w:cs="Arial"/>
          <w:b/>
          <w:bCs/>
          <w:color w:val="000000" w:themeColor="text1"/>
        </w:rPr>
        <w:t xml:space="preserve"> </w:t>
      </w:r>
    </w:p>
    <w:p w14:paraId="7CDC4EFC" w14:textId="395567EC" w:rsidR="005039E4" w:rsidRDefault="005039E4" w:rsidP="00583485">
      <w:pPr>
        <w:pStyle w:val="ListParagraph"/>
        <w:ind w:right="-720"/>
        <w:rPr>
          <w:rFonts w:ascii="Arial Narrow" w:hAnsi="Arial Narrow" w:cs="Arial"/>
          <w:color w:val="C00000"/>
        </w:rPr>
      </w:pPr>
    </w:p>
    <w:p w14:paraId="1C8094B7" w14:textId="77777777" w:rsidR="00D40101" w:rsidRDefault="00D40101" w:rsidP="00583485">
      <w:pPr>
        <w:pStyle w:val="ListParagraph"/>
        <w:ind w:right="-720"/>
        <w:rPr>
          <w:rFonts w:ascii="Arial Narrow" w:hAnsi="Arial Narrow" w:cs="Arial"/>
          <w:color w:val="C00000"/>
        </w:rPr>
      </w:pPr>
    </w:p>
    <w:p w14:paraId="13F32C80" w14:textId="7687BE2A" w:rsidR="00583485" w:rsidRDefault="00583485" w:rsidP="00583485">
      <w:pPr>
        <w:pStyle w:val="ListParagraph"/>
        <w:ind w:right="-720"/>
        <w:rPr>
          <w:rFonts w:ascii="Arial Narrow" w:hAnsi="Arial Narrow" w:cs="Arial"/>
          <w:color w:val="C00000"/>
        </w:rPr>
      </w:pPr>
    </w:p>
    <w:p w14:paraId="509743F9" w14:textId="561784E4" w:rsidR="008C5123" w:rsidRDefault="008C5123" w:rsidP="00583485">
      <w:pPr>
        <w:pStyle w:val="ListParagraph"/>
        <w:ind w:right="-720"/>
        <w:rPr>
          <w:rFonts w:ascii="Arial Narrow" w:hAnsi="Arial Narrow" w:cs="Arial"/>
          <w:color w:val="C00000"/>
        </w:rPr>
      </w:pPr>
    </w:p>
    <w:p w14:paraId="5F520C12" w14:textId="77777777" w:rsidR="008C5123" w:rsidRPr="00583485" w:rsidRDefault="008C5123" w:rsidP="00583485">
      <w:pPr>
        <w:pStyle w:val="ListParagraph"/>
        <w:ind w:right="-720"/>
        <w:rPr>
          <w:rFonts w:ascii="Arial Narrow" w:hAnsi="Arial Narrow" w:cs="Arial"/>
          <w:color w:val="C00000"/>
        </w:rPr>
      </w:pPr>
    </w:p>
    <w:p w14:paraId="7C308D65" w14:textId="31486EF0" w:rsidR="002046E4" w:rsidRPr="00CB05ED" w:rsidRDefault="0078480D" w:rsidP="00CB05ED">
      <w:pPr>
        <w:pStyle w:val="ListParagraph"/>
        <w:numPr>
          <w:ilvl w:val="0"/>
          <w:numId w:val="1"/>
        </w:numPr>
        <w:ind w:right="-720"/>
        <w:rPr>
          <w:rFonts w:ascii="Arial Narrow" w:hAnsi="Arial Narrow" w:cs="Arial"/>
          <w:color w:val="C00000"/>
        </w:rPr>
      </w:pPr>
      <w:r w:rsidRPr="00CB05ED">
        <w:rPr>
          <w:rFonts w:ascii="Arial Narrow" w:hAnsi="Arial Narrow" w:cs="Arial"/>
          <w:color w:val="C00000"/>
        </w:rPr>
        <w:t>V:</w:t>
      </w:r>
      <w:r w:rsidR="004B7796">
        <w:rPr>
          <w:rFonts w:ascii="Arial Narrow" w:hAnsi="Arial Narrow" w:cs="Arial"/>
          <w:color w:val="C00000"/>
        </w:rPr>
        <w:t>20-21</w:t>
      </w:r>
      <w:r w:rsidRPr="00CB05ED">
        <w:rPr>
          <w:rFonts w:ascii="Arial Narrow" w:hAnsi="Arial Narrow" w:cs="Arial"/>
          <w:color w:val="C00000"/>
        </w:rPr>
        <w:t xml:space="preserve"> </w:t>
      </w:r>
      <w:r w:rsidR="004B7796">
        <w:rPr>
          <w:rFonts w:ascii="Arial Narrow" w:hAnsi="Arial Narrow" w:cs="Arial"/>
          <w:b/>
          <w:bCs/>
          <w:color w:val="000000" w:themeColor="text1"/>
        </w:rPr>
        <w:t xml:space="preserve">Political and religious </w:t>
      </w:r>
      <w:r w:rsidR="007B08D8">
        <w:rPr>
          <w:rFonts w:ascii="Arial Narrow" w:hAnsi="Arial Narrow" w:cs="Arial"/>
          <w:b/>
          <w:bCs/>
          <w:color w:val="000000" w:themeColor="text1"/>
        </w:rPr>
        <w:t>leaders</w:t>
      </w:r>
      <w:r w:rsidR="004B7796">
        <w:rPr>
          <w:rFonts w:ascii="Arial Narrow" w:hAnsi="Arial Narrow" w:cs="Arial"/>
          <w:b/>
          <w:bCs/>
          <w:color w:val="000000" w:themeColor="text1"/>
        </w:rPr>
        <w:t xml:space="preserve"> continue to not repent.</w:t>
      </w:r>
    </w:p>
    <w:p w14:paraId="6C5C4C9C" w14:textId="46A83470" w:rsidR="004B7796" w:rsidRDefault="004B7796" w:rsidP="00583485">
      <w:pPr>
        <w:pStyle w:val="ListParagraph"/>
        <w:numPr>
          <w:ilvl w:val="1"/>
          <w:numId w:val="1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Once judgment is set</w:t>
      </w:r>
      <w:r>
        <w:rPr>
          <w:rFonts w:ascii="Arial Narrow" w:hAnsi="Arial Narrow" w:cs="Arial"/>
          <w:color w:val="000000" w:themeColor="text1"/>
        </w:rPr>
        <w:t xml:space="preserve"> there is still hope</w:t>
      </w:r>
      <w:r w:rsidR="00B766BA">
        <w:rPr>
          <w:rFonts w:ascii="Arial Narrow" w:hAnsi="Arial Narrow" w:cs="Arial"/>
          <w:color w:val="000000" w:themeColor="text1"/>
        </w:rPr>
        <w:t>? Yes,</w:t>
      </w:r>
      <w:r>
        <w:rPr>
          <w:rFonts w:ascii="Arial Narrow" w:hAnsi="Arial Narrow" w:cs="Arial"/>
          <w:color w:val="000000" w:themeColor="text1"/>
        </w:rPr>
        <w:t xml:space="preserve"> because the light shines into the darkness</w:t>
      </w:r>
      <w:r w:rsidR="000C4A80">
        <w:rPr>
          <w:rFonts w:ascii="Arial Narrow" w:hAnsi="Arial Narrow" w:cs="Arial"/>
          <w:color w:val="000000" w:themeColor="text1"/>
        </w:rPr>
        <w:t xml:space="preserve"> but only those who have ears to hear and </w:t>
      </w:r>
      <w:r w:rsidR="007B08D8">
        <w:rPr>
          <w:rFonts w:ascii="Arial Narrow" w:hAnsi="Arial Narrow" w:cs="Arial"/>
          <w:color w:val="000000" w:themeColor="text1"/>
        </w:rPr>
        <w:t>hearts</w:t>
      </w:r>
      <w:r w:rsidR="000C4A80">
        <w:rPr>
          <w:rFonts w:ascii="Arial Narrow" w:hAnsi="Arial Narrow" w:cs="Arial"/>
          <w:color w:val="000000" w:themeColor="text1"/>
        </w:rPr>
        <w:t xml:space="preserve"> to </w:t>
      </w:r>
      <w:r w:rsidR="007B08D8">
        <w:rPr>
          <w:rFonts w:ascii="Arial Narrow" w:hAnsi="Arial Narrow" w:cs="Arial"/>
          <w:color w:val="000000" w:themeColor="text1"/>
        </w:rPr>
        <w:t>receive</w:t>
      </w:r>
      <w:r w:rsidR="00B766BA">
        <w:rPr>
          <w:rFonts w:ascii="Arial Narrow" w:hAnsi="Arial Narrow" w:cs="Arial"/>
          <w:color w:val="000000" w:themeColor="text1"/>
        </w:rPr>
        <w:t xml:space="preserve"> will be saved</w:t>
      </w:r>
      <w:r w:rsidR="000C4A80">
        <w:rPr>
          <w:rFonts w:ascii="Arial Narrow" w:hAnsi="Arial Narrow" w:cs="Arial"/>
          <w:color w:val="000000" w:themeColor="text1"/>
        </w:rPr>
        <w:t>.</w:t>
      </w:r>
    </w:p>
    <w:p w14:paraId="0767E611" w14:textId="68CABAF0" w:rsidR="00583485" w:rsidRPr="00583485" w:rsidRDefault="004B7796" w:rsidP="00583485">
      <w:pPr>
        <w:pStyle w:val="ListParagraph"/>
        <w:numPr>
          <w:ilvl w:val="1"/>
          <w:numId w:val="1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As judgment falls on the earth </w:t>
      </w:r>
      <w:r>
        <w:rPr>
          <w:rFonts w:ascii="Arial Narrow" w:hAnsi="Arial Narrow" w:cs="Arial"/>
          <w:color w:val="000000" w:themeColor="text1"/>
        </w:rPr>
        <w:t>Jesus is look</w:t>
      </w:r>
      <w:r w:rsidR="006279B4">
        <w:rPr>
          <w:rFonts w:ascii="Arial Narrow" w:hAnsi="Arial Narrow" w:cs="Arial"/>
          <w:color w:val="000000" w:themeColor="text1"/>
        </w:rPr>
        <w:t>ing</w:t>
      </w:r>
      <w:r>
        <w:rPr>
          <w:rFonts w:ascii="Arial Narrow" w:hAnsi="Arial Narrow" w:cs="Arial"/>
          <w:color w:val="000000" w:themeColor="text1"/>
        </w:rPr>
        <w:t xml:space="preserve"> to see who </w:t>
      </w:r>
      <w:r w:rsidR="008C5123">
        <w:rPr>
          <w:rFonts w:ascii="Arial Narrow" w:hAnsi="Arial Narrow" w:cs="Arial"/>
          <w:color w:val="000000" w:themeColor="text1"/>
        </w:rPr>
        <w:t>He might save</w:t>
      </w:r>
      <w:r w:rsidR="00583485">
        <w:rPr>
          <w:rFonts w:ascii="Arial Narrow" w:hAnsi="Arial Narrow" w:cs="Arial"/>
          <w:color w:val="000000" w:themeColor="text1"/>
        </w:rPr>
        <w:t>.</w:t>
      </w:r>
    </w:p>
    <w:p w14:paraId="66C824BC" w14:textId="273635F0" w:rsidR="005039E4" w:rsidRDefault="005039E4" w:rsidP="000A4EF9">
      <w:pPr>
        <w:ind w:right="-720"/>
        <w:rPr>
          <w:rFonts w:ascii="Arial Narrow" w:hAnsi="Arial Narrow" w:cs="Arial"/>
          <w:b/>
          <w:bCs/>
          <w:color w:val="0070C0"/>
        </w:rPr>
      </w:pPr>
    </w:p>
    <w:p w14:paraId="25D53979" w14:textId="77777777" w:rsidR="005039E4" w:rsidRPr="00AE4C7C" w:rsidRDefault="005039E4" w:rsidP="00AE4C7C">
      <w:pPr>
        <w:ind w:right="-720"/>
        <w:rPr>
          <w:rFonts w:ascii="Arial Narrow" w:hAnsi="Arial Narrow"/>
          <w:color w:val="0070C0"/>
        </w:rPr>
      </w:pPr>
    </w:p>
    <w:sectPr w:rsidR="005039E4" w:rsidRPr="00AE4C7C" w:rsidSect="00EE61E4">
      <w:pgSz w:w="12240" w:h="15840"/>
      <w:pgMar w:top="531" w:right="1800" w:bottom="45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387C" w14:textId="77777777" w:rsidR="0060116C" w:rsidRDefault="0060116C" w:rsidP="00886B02">
      <w:r>
        <w:separator/>
      </w:r>
    </w:p>
  </w:endnote>
  <w:endnote w:type="continuationSeparator" w:id="0">
    <w:p w14:paraId="51D26F21" w14:textId="77777777" w:rsidR="0060116C" w:rsidRDefault="0060116C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AFE55" w14:textId="77777777" w:rsidR="0060116C" w:rsidRDefault="0060116C" w:rsidP="00886B02">
      <w:r>
        <w:separator/>
      </w:r>
    </w:p>
  </w:footnote>
  <w:footnote w:type="continuationSeparator" w:id="0">
    <w:p w14:paraId="742D9B10" w14:textId="77777777" w:rsidR="0060116C" w:rsidRDefault="0060116C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4EC0"/>
    <w:multiLevelType w:val="hybridMultilevel"/>
    <w:tmpl w:val="C44405CC"/>
    <w:lvl w:ilvl="0" w:tplc="E0F23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08BD"/>
    <w:multiLevelType w:val="hybridMultilevel"/>
    <w:tmpl w:val="78967190"/>
    <w:lvl w:ilvl="0" w:tplc="EF38E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04440"/>
    <w:multiLevelType w:val="hybridMultilevel"/>
    <w:tmpl w:val="A686DD92"/>
    <w:lvl w:ilvl="0" w:tplc="406E4D9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55124"/>
    <w:multiLevelType w:val="hybridMultilevel"/>
    <w:tmpl w:val="2B0A7B2E"/>
    <w:lvl w:ilvl="0" w:tplc="CDAE2C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2593"/>
    <w:multiLevelType w:val="hybridMultilevel"/>
    <w:tmpl w:val="F484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9E5F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54B6A"/>
    <w:multiLevelType w:val="hybridMultilevel"/>
    <w:tmpl w:val="92E01BE4"/>
    <w:lvl w:ilvl="0" w:tplc="8FEE09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A4AF1"/>
    <w:multiLevelType w:val="hybridMultilevel"/>
    <w:tmpl w:val="D73E1E78"/>
    <w:lvl w:ilvl="0" w:tplc="6644D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16AF3"/>
    <w:multiLevelType w:val="hybridMultilevel"/>
    <w:tmpl w:val="A600D824"/>
    <w:lvl w:ilvl="0" w:tplc="DF8A5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7829251">
    <w:abstractNumId w:val="4"/>
  </w:num>
  <w:num w:numId="2" w16cid:durableId="1031688116">
    <w:abstractNumId w:val="1"/>
  </w:num>
  <w:num w:numId="3" w16cid:durableId="963927088">
    <w:abstractNumId w:val="0"/>
  </w:num>
  <w:num w:numId="4" w16cid:durableId="1853952233">
    <w:abstractNumId w:val="7"/>
  </w:num>
  <w:num w:numId="5" w16cid:durableId="260842385">
    <w:abstractNumId w:val="6"/>
  </w:num>
  <w:num w:numId="6" w16cid:durableId="647243451">
    <w:abstractNumId w:val="2"/>
  </w:num>
  <w:num w:numId="7" w16cid:durableId="2114088815">
    <w:abstractNumId w:val="5"/>
  </w:num>
  <w:num w:numId="8" w16cid:durableId="37192587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3250"/>
    <w:rsid w:val="00003D3C"/>
    <w:rsid w:val="00003F6E"/>
    <w:rsid w:val="00004464"/>
    <w:rsid w:val="00004757"/>
    <w:rsid w:val="000059EF"/>
    <w:rsid w:val="00005CD7"/>
    <w:rsid w:val="00007A57"/>
    <w:rsid w:val="0001331D"/>
    <w:rsid w:val="0001364F"/>
    <w:rsid w:val="0001366F"/>
    <w:rsid w:val="00014E94"/>
    <w:rsid w:val="00015150"/>
    <w:rsid w:val="000156B0"/>
    <w:rsid w:val="00016DE1"/>
    <w:rsid w:val="0002185B"/>
    <w:rsid w:val="00021CF2"/>
    <w:rsid w:val="00023233"/>
    <w:rsid w:val="00024225"/>
    <w:rsid w:val="00025B16"/>
    <w:rsid w:val="00030987"/>
    <w:rsid w:val="00031500"/>
    <w:rsid w:val="000317D2"/>
    <w:rsid w:val="00031FBB"/>
    <w:rsid w:val="0003262D"/>
    <w:rsid w:val="00034481"/>
    <w:rsid w:val="0003508B"/>
    <w:rsid w:val="00035AD5"/>
    <w:rsid w:val="00037057"/>
    <w:rsid w:val="00040F8D"/>
    <w:rsid w:val="00042BA8"/>
    <w:rsid w:val="000455F4"/>
    <w:rsid w:val="000469B6"/>
    <w:rsid w:val="00046B92"/>
    <w:rsid w:val="000506A7"/>
    <w:rsid w:val="000529F9"/>
    <w:rsid w:val="00053A2E"/>
    <w:rsid w:val="00053E6C"/>
    <w:rsid w:val="000541A0"/>
    <w:rsid w:val="000551D9"/>
    <w:rsid w:val="00055282"/>
    <w:rsid w:val="000555F9"/>
    <w:rsid w:val="000559B0"/>
    <w:rsid w:val="00056A9E"/>
    <w:rsid w:val="00057820"/>
    <w:rsid w:val="00061B85"/>
    <w:rsid w:val="000627E2"/>
    <w:rsid w:val="00064CD1"/>
    <w:rsid w:val="0006766A"/>
    <w:rsid w:val="0006788F"/>
    <w:rsid w:val="00071E01"/>
    <w:rsid w:val="000731CB"/>
    <w:rsid w:val="000737F8"/>
    <w:rsid w:val="00074DB6"/>
    <w:rsid w:val="00076A7E"/>
    <w:rsid w:val="00080EEC"/>
    <w:rsid w:val="00081BBD"/>
    <w:rsid w:val="00081EC3"/>
    <w:rsid w:val="00083129"/>
    <w:rsid w:val="00083AC9"/>
    <w:rsid w:val="000855BD"/>
    <w:rsid w:val="0008614D"/>
    <w:rsid w:val="000862FE"/>
    <w:rsid w:val="00086457"/>
    <w:rsid w:val="00086479"/>
    <w:rsid w:val="00086A26"/>
    <w:rsid w:val="00086F8A"/>
    <w:rsid w:val="00087244"/>
    <w:rsid w:val="000900EB"/>
    <w:rsid w:val="00091334"/>
    <w:rsid w:val="0009147E"/>
    <w:rsid w:val="0009147F"/>
    <w:rsid w:val="0009323D"/>
    <w:rsid w:val="00095646"/>
    <w:rsid w:val="000958C2"/>
    <w:rsid w:val="00097424"/>
    <w:rsid w:val="0009770D"/>
    <w:rsid w:val="0009782A"/>
    <w:rsid w:val="00097E01"/>
    <w:rsid w:val="000A1709"/>
    <w:rsid w:val="000A2DCB"/>
    <w:rsid w:val="000A2ED2"/>
    <w:rsid w:val="000A4EF9"/>
    <w:rsid w:val="000A560A"/>
    <w:rsid w:val="000A5B40"/>
    <w:rsid w:val="000A5B69"/>
    <w:rsid w:val="000B056D"/>
    <w:rsid w:val="000B05D7"/>
    <w:rsid w:val="000B1D3F"/>
    <w:rsid w:val="000B30EC"/>
    <w:rsid w:val="000B4225"/>
    <w:rsid w:val="000B4BD0"/>
    <w:rsid w:val="000B513F"/>
    <w:rsid w:val="000B55B8"/>
    <w:rsid w:val="000B5924"/>
    <w:rsid w:val="000B78FE"/>
    <w:rsid w:val="000C0D30"/>
    <w:rsid w:val="000C10E5"/>
    <w:rsid w:val="000C4A80"/>
    <w:rsid w:val="000C70B1"/>
    <w:rsid w:val="000D26C1"/>
    <w:rsid w:val="000D2DC7"/>
    <w:rsid w:val="000D4532"/>
    <w:rsid w:val="000D4881"/>
    <w:rsid w:val="000D4B1D"/>
    <w:rsid w:val="000D62FA"/>
    <w:rsid w:val="000E063D"/>
    <w:rsid w:val="000E0EAB"/>
    <w:rsid w:val="000E12A7"/>
    <w:rsid w:val="000E197F"/>
    <w:rsid w:val="000E1C50"/>
    <w:rsid w:val="000E1F0B"/>
    <w:rsid w:val="000E285B"/>
    <w:rsid w:val="000E2F27"/>
    <w:rsid w:val="000E2F79"/>
    <w:rsid w:val="000E3A38"/>
    <w:rsid w:val="000E4A6F"/>
    <w:rsid w:val="000E59E2"/>
    <w:rsid w:val="000E6EA1"/>
    <w:rsid w:val="000E7269"/>
    <w:rsid w:val="000E7A10"/>
    <w:rsid w:val="000F29AA"/>
    <w:rsid w:val="000F2B18"/>
    <w:rsid w:val="000F319E"/>
    <w:rsid w:val="000F4F54"/>
    <w:rsid w:val="000F5872"/>
    <w:rsid w:val="000F7051"/>
    <w:rsid w:val="000F72C2"/>
    <w:rsid w:val="000F7515"/>
    <w:rsid w:val="001002D8"/>
    <w:rsid w:val="001031C9"/>
    <w:rsid w:val="001065FB"/>
    <w:rsid w:val="0010716A"/>
    <w:rsid w:val="001077C8"/>
    <w:rsid w:val="00107E0D"/>
    <w:rsid w:val="001107DA"/>
    <w:rsid w:val="00110FCD"/>
    <w:rsid w:val="00113147"/>
    <w:rsid w:val="00113FE5"/>
    <w:rsid w:val="001156F5"/>
    <w:rsid w:val="00117A12"/>
    <w:rsid w:val="00117A53"/>
    <w:rsid w:val="00120B6C"/>
    <w:rsid w:val="00121376"/>
    <w:rsid w:val="00121F05"/>
    <w:rsid w:val="00122A84"/>
    <w:rsid w:val="00122EDF"/>
    <w:rsid w:val="001233CA"/>
    <w:rsid w:val="001258F7"/>
    <w:rsid w:val="00125D06"/>
    <w:rsid w:val="00126462"/>
    <w:rsid w:val="00126D15"/>
    <w:rsid w:val="00127B83"/>
    <w:rsid w:val="0013101E"/>
    <w:rsid w:val="00131F7B"/>
    <w:rsid w:val="00132453"/>
    <w:rsid w:val="0013501E"/>
    <w:rsid w:val="001365DF"/>
    <w:rsid w:val="00136C03"/>
    <w:rsid w:val="00140ADA"/>
    <w:rsid w:val="00140F11"/>
    <w:rsid w:val="001413B9"/>
    <w:rsid w:val="00141A47"/>
    <w:rsid w:val="0014253A"/>
    <w:rsid w:val="001434FA"/>
    <w:rsid w:val="00143867"/>
    <w:rsid w:val="00144533"/>
    <w:rsid w:val="00151067"/>
    <w:rsid w:val="001515D5"/>
    <w:rsid w:val="00153F0E"/>
    <w:rsid w:val="00154A75"/>
    <w:rsid w:val="001573B0"/>
    <w:rsid w:val="00157666"/>
    <w:rsid w:val="00157ACF"/>
    <w:rsid w:val="00160CDB"/>
    <w:rsid w:val="00161739"/>
    <w:rsid w:val="00163F3C"/>
    <w:rsid w:val="001646DB"/>
    <w:rsid w:val="00165420"/>
    <w:rsid w:val="0016779B"/>
    <w:rsid w:val="00167D43"/>
    <w:rsid w:val="00167EFD"/>
    <w:rsid w:val="001707D1"/>
    <w:rsid w:val="00170BD1"/>
    <w:rsid w:val="00171558"/>
    <w:rsid w:val="00171ED5"/>
    <w:rsid w:val="0017274C"/>
    <w:rsid w:val="00172C81"/>
    <w:rsid w:val="00173C45"/>
    <w:rsid w:val="001764F9"/>
    <w:rsid w:val="00176EAC"/>
    <w:rsid w:val="001770BF"/>
    <w:rsid w:val="0017728E"/>
    <w:rsid w:val="001807CF"/>
    <w:rsid w:val="001828AE"/>
    <w:rsid w:val="00182A83"/>
    <w:rsid w:val="00183505"/>
    <w:rsid w:val="0018400B"/>
    <w:rsid w:val="001847E2"/>
    <w:rsid w:val="0018646F"/>
    <w:rsid w:val="00186B34"/>
    <w:rsid w:val="00187A71"/>
    <w:rsid w:val="001907BA"/>
    <w:rsid w:val="001908AB"/>
    <w:rsid w:val="00190F26"/>
    <w:rsid w:val="00192056"/>
    <w:rsid w:val="00192320"/>
    <w:rsid w:val="0019285F"/>
    <w:rsid w:val="00193336"/>
    <w:rsid w:val="001933F7"/>
    <w:rsid w:val="00193923"/>
    <w:rsid w:val="00194109"/>
    <w:rsid w:val="0019493D"/>
    <w:rsid w:val="00194A99"/>
    <w:rsid w:val="00194EAD"/>
    <w:rsid w:val="001953DF"/>
    <w:rsid w:val="00195EA1"/>
    <w:rsid w:val="0019634E"/>
    <w:rsid w:val="00196888"/>
    <w:rsid w:val="00196C5C"/>
    <w:rsid w:val="00197C3B"/>
    <w:rsid w:val="001A19F4"/>
    <w:rsid w:val="001A3517"/>
    <w:rsid w:val="001A6EC8"/>
    <w:rsid w:val="001B0A6E"/>
    <w:rsid w:val="001B190B"/>
    <w:rsid w:val="001B2226"/>
    <w:rsid w:val="001B3639"/>
    <w:rsid w:val="001B4867"/>
    <w:rsid w:val="001B49FE"/>
    <w:rsid w:val="001B4D29"/>
    <w:rsid w:val="001B5693"/>
    <w:rsid w:val="001B5E50"/>
    <w:rsid w:val="001B7629"/>
    <w:rsid w:val="001C1397"/>
    <w:rsid w:val="001C19A9"/>
    <w:rsid w:val="001C3486"/>
    <w:rsid w:val="001C384D"/>
    <w:rsid w:val="001C393D"/>
    <w:rsid w:val="001C437C"/>
    <w:rsid w:val="001C5286"/>
    <w:rsid w:val="001C63D6"/>
    <w:rsid w:val="001C679D"/>
    <w:rsid w:val="001C72F2"/>
    <w:rsid w:val="001D0234"/>
    <w:rsid w:val="001D025B"/>
    <w:rsid w:val="001D259D"/>
    <w:rsid w:val="001D2964"/>
    <w:rsid w:val="001D49B7"/>
    <w:rsid w:val="001D4D08"/>
    <w:rsid w:val="001D5093"/>
    <w:rsid w:val="001D5EDE"/>
    <w:rsid w:val="001D7B45"/>
    <w:rsid w:val="001D7D8E"/>
    <w:rsid w:val="001E13E5"/>
    <w:rsid w:val="001E3492"/>
    <w:rsid w:val="001E4E35"/>
    <w:rsid w:val="001E4E4A"/>
    <w:rsid w:val="001E78E2"/>
    <w:rsid w:val="001F09FC"/>
    <w:rsid w:val="001F1DAD"/>
    <w:rsid w:val="001F2107"/>
    <w:rsid w:val="001F350B"/>
    <w:rsid w:val="001F43EF"/>
    <w:rsid w:val="001F4654"/>
    <w:rsid w:val="001F4FB5"/>
    <w:rsid w:val="001F5D1C"/>
    <w:rsid w:val="001F6D19"/>
    <w:rsid w:val="001F74E8"/>
    <w:rsid w:val="001F7F69"/>
    <w:rsid w:val="00200398"/>
    <w:rsid w:val="002007D2"/>
    <w:rsid w:val="00200F20"/>
    <w:rsid w:val="00201335"/>
    <w:rsid w:val="002019F4"/>
    <w:rsid w:val="002021A1"/>
    <w:rsid w:val="00202AFC"/>
    <w:rsid w:val="00202F55"/>
    <w:rsid w:val="00203E8C"/>
    <w:rsid w:val="002046E4"/>
    <w:rsid w:val="00205393"/>
    <w:rsid w:val="00206080"/>
    <w:rsid w:val="0020634D"/>
    <w:rsid w:val="00206AE7"/>
    <w:rsid w:val="00206C80"/>
    <w:rsid w:val="00207565"/>
    <w:rsid w:val="0020782F"/>
    <w:rsid w:val="00213A15"/>
    <w:rsid w:val="00214B9C"/>
    <w:rsid w:val="00216F71"/>
    <w:rsid w:val="00217F0F"/>
    <w:rsid w:val="00220CCF"/>
    <w:rsid w:val="00220E3F"/>
    <w:rsid w:val="00221A6D"/>
    <w:rsid w:val="00221F05"/>
    <w:rsid w:val="00222E5D"/>
    <w:rsid w:val="002244FC"/>
    <w:rsid w:val="002252B5"/>
    <w:rsid w:val="00226363"/>
    <w:rsid w:val="00226B68"/>
    <w:rsid w:val="00230189"/>
    <w:rsid w:val="00230A38"/>
    <w:rsid w:val="00230BFD"/>
    <w:rsid w:val="00231DDC"/>
    <w:rsid w:val="00232492"/>
    <w:rsid w:val="00232F67"/>
    <w:rsid w:val="00234105"/>
    <w:rsid w:val="0023519D"/>
    <w:rsid w:val="00235559"/>
    <w:rsid w:val="00235FFC"/>
    <w:rsid w:val="0023768E"/>
    <w:rsid w:val="0024078F"/>
    <w:rsid w:val="0024137E"/>
    <w:rsid w:val="00241C5B"/>
    <w:rsid w:val="0024326D"/>
    <w:rsid w:val="0024379B"/>
    <w:rsid w:val="00243CBF"/>
    <w:rsid w:val="0024435D"/>
    <w:rsid w:val="00244F27"/>
    <w:rsid w:val="00245510"/>
    <w:rsid w:val="0025363A"/>
    <w:rsid w:val="00254F78"/>
    <w:rsid w:val="002554A7"/>
    <w:rsid w:val="0025618C"/>
    <w:rsid w:val="002562EA"/>
    <w:rsid w:val="0025711D"/>
    <w:rsid w:val="00257932"/>
    <w:rsid w:val="00260639"/>
    <w:rsid w:val="0026085B"/>
    <w:rsid w:val="00261109"/>
    <w:rsid w:val="00261256"/>
    <w:rsid w:val="00262D5B"/>
    <w:rsid w:val="00264518"/>
    <w:rsid w:val="002654E7"/>
    <w:rsid w:val="0026646C"/>
    <w:rsid w:val="00266C5F"/>
    <w:rsid w:val="0027049A"/>
    <w:rsid w:val="00270B44"/>
    <w:rsid w:val="0027241D"/>
    <w:rsid w:val="0027340F"/>
    <w:rsid w:val="0027497A"/>
    <w:rsid w:val="002754A5"/>
    <w:rsid w:val="00277F21"/>
    <w:rsid w:val="002800FD"/>
    <w:rsid w:val="00280C70"/>
    <w:rsid w:val="00280E82"/>
    <w:rsid w:val="0028179C"/>
    <w:rsid w:val="00282219"/>
    <w:rsid w:val="00282B05"/>
    <w:rsid w:val="00283765"/>
    <w:rsid w:val="00284A96"/>
    <w:rsid w:val="00285464"/>
    <w:rsid w:val="002857E7"/>
    <w:rsid w:val="00286A7F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7A0C"/>
    <w:rsid w:val="002A1772"/>
    <w:rsid w:val="002A42BC"/>
    <w:rsid w:val="002A4B97"/>
    <w:rsid w:val="002A50E0"/>
    <w:rsid w:val="002A5FBE"/>
    <w:rsid w:val="002A6846"/>
    <w:rsid w:val="002A685A"/>
    <w:rsid w:val="002A6CA6"/>
    <w:rsid w:val="002A7BDA"/>
    <w:rsid w:val="002B0655"/>
    <w:rsid w:val="002B0725"/>
    <w:rsid w:val="002B1B24"/>
    <w:rsid w:val="002B4DF0"/>
    <w:rsid w:val="002B7ED8"/>
    <w:rsid w:val="002C016C"/>
    <w:rsid w:val="002C160C"/>
    <w:rsid w:val="002C2DD0"/>
    <w:rsid w:val="002C2DFD"/>
    <w:rsid w:val="002C59C5"/>
    <w:rsid w:val="002C5F1F"/>
    <w:rsid w:val="002C67CB"/>
    <w:rsid w:val="002D040A"/>
    <w:rsid w:val="002D0B8E"/>
    <w:rsid w:val="002D356F"/>
    <w:rsid w:val="002D3730"/>
    <w:rsid w:val="002D3A88"/>
    <w:rsid w:val="002D592F"/>
    <w:rsid w:val="002D5D63"/>
    <w:rsid w:val="002D5D6E"/>
    <w:rsid w:val="002D6B06"/>
    <w:rsid w:val="002D7D68"/>
    <w:rsid w:val="002E014E"/>
    <w:rsid w:val="002E0C1F"/>
    <w:rsid w:val="002E29A7"/>
    <w:rsid w:val="002E2F4F"/>
    <w:rsid w:val="002E368B"/>
    <w:rsid w:val="002E52D9"/>
    <w:rsid w:val="002E6DB6"/>
    <w:rsid w:val="002F069D"/>
    <w:rsid w:val="002F1E7D"/>
    <w:rsid w:val="002F3587"/>
    <w:rsid w:val="002F539D"/>
    <w:rsid w:val="002F59CD"/>
    <w:rsid w:val="002F7EDB"/>
    <w:rsid w:val="00301CD0"/>
    <w:rsid w:val="003022BD"/>
    <w:rsid w:val="003039A2"/>
    <w:rsid w:val="003057AB"/>
    <w:rsid w:val="00305CB9"/>
    <w:rsid w:val="00305DA4"/>
    <w:rsid w:val="0030630F"/>
    <w:rsid w:val="0031295C"/>
    <w:rsid w:val="00312D87"/>
    <w:rsid w:val="00315736"/>
    <w:rsid w:val="003176D6"/>
    <w:rsid w:val="00317AD2"/>
    <w:rsid w:val="00320272"/>
    <w:rsid w:val="00320759"/>
    <w:rsid w:val="003214BD"/>
    <w:rsid w:val="0032273F"/>
    <w:rsid w:val="00323F7B"/>
    <w:rsid w:val="003249BE"/>
    <w:rsid w:val="003302EF"/>
    <w:rsid w:val="00333C88"/>
    <w:rsid w:val="003375A6"/>
    <w:rsid w:val="00340241"/>
    <w:rsid w:val="003405CE"/>
    <w:rsid w:val="00341C2C"/>
    <w:rsid w:val="00342452"/>
    <w:rsid w:val="003424E3"/>
    <w:rsid w:val="0034265D"/>
    <w:rsid w:val="003435CD"/>
    <w:rsid w:val="003455E8"/>
    <w:rsid w:val="003469BA"/>
    <w:rsid w:val="003474D5"/>
    <w:rsid w:val="00350E6A"/>
    <w:rsid w:val="00352130"/>
    <w:rsid w:val="00353CC2"/>
    <w:rsid w:val="0035428C"/>
    <w:rsid w:val="0035588C"/>
    <w:rsid w:val="00356934"/>
    <w:rsid w:val="003613BF"/>
    <w:rsid w:val="00361CD0"/>
    <w:rsid w:val="00362CDC"/>
    <w:rsid w:val="00363B0C"/>
    <w:rsid w:val="0036448A"/>
    <w:rsid w:val="00365292"/>
    <w:rsid w:val="003700B0"/>
    <w:rsid w:val="00371062"/>
    <w:rsid w:val="003720D6"/>
    <w:rsid w:val="00372D99"/>
    <w:rsid w:val="003737C5"/>
    <w:rsid w:val="00373D9E"/>
    <w:rsid w:val="00374F15"/>
    <w:rsid w:val="00375209"/>
    <w:rsid w:val="00376229"/>
    <w:rsid w:val="00377FE8"/>
    <w:rsid w:val="00381FF5"/>
    <w:rsid w:val="00383769"/>
    <w:rsid w:val="0038609C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A50"/>
    <w:rsid w:val="00397AE6"/>
    <w:rsid w:val="003A0814"/>
    <w:rsid w:val="003A287F"/>
    <w:rsid w:val="003A2DB6"/>
    <w:rsid w:val="003A3DCB"/>
    <w:rsid w:val="003A4261"/>
    <w:rsid w:val="003A4DAC"/>
    <w:rsid w:val="003A5348"/>
    <w:rsid w:val="003A5D4A"/>
    <w:rsid w:val="003B0609"/>
    <w:rsid w:val="003B060D"/>
    <w:rsid w:val="003B0A70"/>
    <w:rsid w:val="003B186E"/>
    <w:rsid w:val="003B1F58"/>
    <w:rsid w:val="003B24A5"/>
    <w:rsid w:val="003B3ACB"/>
    <w:rsid w:val="003B3AFA"/>
    <w:rsid w:val="003B590E"/>
    <w:rsid w:val="003B696D"/>
    <w:rsid w:val="003B7980"/>
    <w:rsid w:val="003C0A9E"/>
    <w:rsid w:val="003C0DAD"/>
    <w:rsid w:val="003C1515"/>
    <w:rsid w:val="003C1966"/>
    <w:rsid w:val="003C1F6B"/>
    <w:rsid w:val="003C4345"/>
    <w:rsid w:val="003C6476"/>
    <w:rsid w:val="003C7585"/>
    <w:rsid w:val="003D025D"/>
    <w:rsid w:val="003D06B1"/>
    <w:rsid w:val="003D0787"/>
    <w:rsid w:val="003D12FB"/>
    <w:rsid w:val="003D1BBA"/>
    <w:rsid w:val="003D2000"/>
    <w:rsid w:val="003D30A7"/>
    <w:rsid w:val="003D3FA2"/>
    <w:rsid w:val="003D4363"/>
    <w:rsid w:val="003D54DB"/>
    <w:rsid w:val="003D6B61"/>
    <w:rsid w:val="003D7A55"/>
    <w:rsid w:val="003E1110"/>
    <w:rsid w:val="003E1F99"/>
    <w:rsid w:val="003E3A2F"/>
    <w:rsid w:val="003E3A3D"/>
    <w:rsid w:val="003E3ABC"/>
    <w:rsid w:val="003E3EAB"/>
    <w:rsid w:val="003E3EAF"/>
    <w:rsid w:val="003E403B"/>
    <w:rsid w:val="003E414C"/>
    <w:rsid w:val="003E4855"/>
    <w:rsid w:val="003E6B5D"/>
    <w:rsid w:val="003E7541"/>
    <w:rsid w:val="003F0D6D"/>
    <w:rsid w:val="003F0D7A"/>
    <w:rsid w:val="003F1A27"/>
    <w:rsid w:val="003F23E4"/>
    <w:rsid w:val="003F275C"/>
    <w:rsid w:val="003F31C0"/>
    <w:rsid w:val="003F4151"/>
    <w:rsid w:val="003F49B8"/>
    <w:rsid w:val="003F4FC4"/>
    <w:rsid w:val="003F661C"/>
    <w:rsid w:val="0040064A"/>
    <w:rsid w:val="00400C02"/>
    <w:rsid w:val="0040187C"/>
    <w:rsid w:val="004018B5"/>
    <w:rsid w:val="00401ABE"/>
    <w:rsid w:val="00401CDD"/>
    <w:rsid w:val="0040253D"/>
    <w:rsid w:val="00402CD0"/>
    <w:rsid w:val="0040463A"/>
    <w:rsid w:val="0040525C"/>
    <w:rsid w:val="00407079"/>
    <w:rsid w:val="00407901"/>
    <w:rsid w:val="00407936"/>
    <w:rsid w:val="00410BEE"/>
    <w:rsid w:val="0041242C"/>
    <w:rsid w:val="00413778"/>
    <w:rsid w:val="004143DB"/>
    <w:rsid w:val="00414A7A"/>
    <w:rsid w:val="00416B2C"/>
    <w:rsid w:val="004207AC"/>
    <w:rsid w:val="004219BD"/>
    <w:rsid w:val="004222AF"/>
    <w:rsid w:val="00422F69"/>
    <w:rsid w:val="00423BDE"/>
    <w:rsid w:val="00423F9F"/>
    <w:rsid w:val="00424392"/>
    <w:rsid w:val="0042598F"/>
    <w:rsid w:val="0043042D"/>
    <w:rsid w:val="00430CF8"/>
    <w:rsid w:val="00431B0F"/>
    <w:rsid w:val="00433316"/>
    <w:rsid w:val="00433412"/>
    <w:rsid w:val="0043426A"/>
    <w:rsid w:val="00434358"/>
    <w:rsid w:val="004345A5"/>
    <w:rsid w:val="00434AAD"/>
    <w:rsid w:val="00436443"/>
    <w:rsid w:val="004372DB"/>
    <w:rsid w:val="00440696"/>
    <w:rsid w:val="00440955"/>
    <w:rsid w:val="00441923"/>
    <w:rsid w:val="00442890"/>
    <w:rsid w:val="00443148"/>
    <w:rsid w:val="0044588F"/>
    <w:rsid w:val="00446D35"/>
    <w:rsid w:val="004515EF"/>
    <w:rsid w:val="0045222A"/>
    <w:rsid w:val="004527CA"/>
    <w:rsid w:val="00452C9B"/>
    <w:rsid w:val="00454440"/>
    <w:rsid w:val="00460D0A"/>
    <w:rsid w:val="0046638C"/>
    <w:rsid w:val="00467526"/>
    <w:rsid w:val="004729E2"/>
    <w:rsid w:val="004732C3"/>
    <w:rsid w:val="00473678"/>
    <w:rsid w:val="00480F53"/>
    <w:rsid w:val="00481E2D"/>
    <w:rsid w:val="00482EF2"/>
    <w:rsid w:val="00484AA0"/>
    <w:rsid w:val="00484D6F"/>
    <w:rsid w:val="0048527F"/>
    <w:rsid w:val="00485BC6"/>
    <w:rsid w:val="0049128E"/>
    <w:rsid w:val="00491D7E"/>
    <w:rsid w:val="00492528"/>
    <w:rsid w:val="004925F0"/>
    <w:rsid w:val="0049268F"/>
    <w:rsid w:val="004944FD"/>
    <w:rsid w:val="00494554"/>
    <w:rsid w:val="0049457B"/>
    <w:rsid w:val="004A2ECB"/>
    <w:rsid w:val="004A4B7C"/>
    <w:rsid w:val="004A4F14"/>
    <w:rsid w:val="004A69F2"/>
    <w:rsid w:val="004A7FA2"/>
    <w:rsid w:val="004B1F2C"/>
    <w:rsid w:val="004B23CB"/>
    <w:rsid w:val="004B2DFE"/>
    <w:rsid w:val="004B3EFB"/>
    <w:rsid w:val="004B4F83"/>
    <w:rsid w:val="004B746A"/>
    <w:rsid w:val="004B74AB"/>
    <w:rsid w:val="004B7796"/>
    <w:rsid w:val="004B7A06"/>
    <w:rsid w:val="004B7E0D"/>
    <w:rsid w:val="004C06DA"/>
    <w:rsid w:val="004C0B5D"/>
    <w:rsid w:val="004C3649"/>
    <w:rsid w:val="004C54DF"/>
    <w:rsid w:val="004C6E32"/>
    <w:rsid w:val="004D0B92"/>
    <w:rsid w:val="004D46FD"/>
    <w:rsid w:val="004D59B2"/>
    <w:rsid w:val="004D5F89"/>
    <w:rsid w:val="004D6AC2"/>
    <w:rsid w:val="004D7593"/>
    <w:rsid w:val="004D7764"/>
    <w:rsid w:val="004E30FE"/>
    <w:rsid w:val="004E48A1"/>
    <w:rsid w:val="004E4986"/>
    <w:rsid w:val="004E624A"/>
    <w:rsid w:val="004E6BEE"/>
    <w:rsid w:val="004E6CC5"/>
    <w:rsid w:val="004E750A"/>
    <w:rsid w:val="004E7AC6"/>
    <w:rsid w:val="004F1418"/>
    <w:rsid w:val="004F2D9D"/>
    <w:rsid w:val="004F3FC1"/>
    <w:rsid w:val="004F65B1"/>
    <w:rsid w:val="0050013A"/>
    <w:rsid w:val="00500808"/>
    <w:rsid w:val="00500B43"/>
    <w:rsid w:val="00501D06"/>
    <w:rsid w:val="005039E4"/>
    <w:rsid w:val="00504024"/>
    <w:rsid w:val="00504500"/>
    <w:rsid w:val="005061E5"/>
    <w:rsid w:val="005065FE"/>
    <w:rsid w:val="00507FBE"/>
    <w:rsid w:val="0051008A"/>
    <w:rsid w:val="005105B0"/>
    <w:rsid w:val="00510ACD"/>
    <w:rsid w:val="00510DF4"/>
    <w:rsid w:val="00511396"/>
    <w:rsid w:val="00511B8E"/>
    <w:rsid w:val="005131BA"/>
    <w:rsid w:val="00514DF1"/>
    <w:rsid w:val="00515C07"/>
    <w:rsid w:val="00517A37"/>
    <w:rsid w:val="00520CA7"/>
    <w:rsid w:val="00521601"/>
    <w:rsid w:val="00521695"/>
    <w:rsid w:val="005219AB"/>
    <w:rsid w:val="00523696"/>
    <w:rsid w:val="00527028"/>
    <w:rsid w:val="005334D9"/>
    <w:rsid w:val="005342E1"/>
    <w:rsid w:val="00536B9E"/>
    <w:rsid w:val="005373F1"/>
    <w:rsid w:val="0053793D"/>
    <w:rsid w:val="005405E7"/>
    <w:rsid w:val="00540967"/>
    <w:rsid w:val="00540CC2"/>
    <w:rsid w:val="00543EE4"/>
    <w:rsid w:val="00543F4D"/>
    <w:rsid w:val="0054497F"/>
    <w:rsid w:val="005452C6"/>
    <w:rsid w:val="0054547B"/>
    <w:rsid w:val="005509F9"/>
    <w:rsid w:val="005514E6"/>
    <w:rsid w:val="00551EB9"/>
    <w:rsid w:val="005566EB"/>
    <w:rsid w:val="005578B1"/>
    <w:rsid w:val="005602B4"/>
    <w:rsid w:val="005654EE"/>
    <w:rsid w:val="00567682"/>
    <w:rsid w:val="00567DE0"/>
    <w:rsid w:val="00570821"/>
    <w:rsid w:val="0057168F"/>
    <w:rsid w:val="0057576D"/>
    <w:rsid w:val="005763A8"/>
    <w:rsid w:val="00576CE4"/>
    <w:rsid w:val="005776EB"/>
    <w:rsid w:val="00580028"/>
    <w:rsid w:val="00580F39"/>
    <w:rsid w:val="005812D2"/>
    <w:rsid w:val="00583485"/>
    <w:rsid w:val="005906A2"/>
    <w:rsid w:val="00590B46"/>
    <w:rsid w:val="0059117A"/>
    <w:rsid w:val="00591CE9"/>
    <w:rsid w:val="00592169"/>
    <w:rsid w:val="00592331"/>
    <w:rsid w:val="005930A9"/>
    <w:rsid w:val="00593EDD"/>
    <w:rsid w:val="00594DEA"/>
    <w:rsid w:val="00595AC1"/>
    <w:rsid w:val="005963C2"/>
    <w:rsid w:val="00597D16"/>
    <w:rsid w:val="00597EAA"/>
    <w:rsid w:val="00597ED2"/>
    <w:rsid w:val="005A009A"/>
    <w:rsid w:val="005A0188"/>
    <w:rsid w:val="005A02A9"/>
    <w:rsid w:val="005A3009"/>
    <w:rsid w:val="005A46C8"/>
    <w:rsid w:val="005A66DB"/>
    <w:rsid w:val="005A69EA"/>
    <w:rsid w:val="005B0E26"/>
    <w:rsid w:val="005B13A4"/>
    <w:rsid w:val="005B164A"/>
    <w:rsid w:val="005B43C8"/>
    <w:rsid w:val="005B6833"/>
    <w:rsid w:val="005B6CA2"/>
    <w:rsid w:val="005B71B1"/>
    <w:rsid w:val="005B7E94"/>
    <w:rsid w:val="005C0945"/>
    <w:rsid w:val="005C3788"/>
    <w:rsid w:val="005C6509"/>
    <w:rsid w:val="005C679D"/>
    <w:rsid w:val="005C76BF"/>
    <w:rsid w:val="005C79AE"/>
    <w:rsid w:val="005C7EDB"/>
    <w:rsid w:val="005D0592"/>
    <w:rsid w:val="005D3020"/>
    <w:rsid w:val="005D398B"/>
    <w:rsid w:val="005D3A6E"/>
    <w:rsid w:val="005E024A"/>
    <w:rsid w:val="005E06D6"/>
    <w:rsid w:val="005E07C2"/>
    <w:rsid w:val="005E0C4C"/>
    <w:rsid w:val="005E2BCA"/>
    <w:rsid w:val="005E2C21"/>
    <w:rsid w:val="005E2DDB"/>
    <w:rsid w:val="005E304C"/>
    <w:rsid w:val="005E33DF"/>
    <w:rsid w:val="005E39C4"/>
    <w:rsid w:val="005E59BD"/>
    <w:rsid w:val="005E64B0"/>
    <w:rsid w:val="005E6E9D"/>
    <w:rsid w:val="005F1364"/>
    <w:rsid w:val="005F1970"/>
    <w:rsid w:val="005F2869"/>
    <w:rsid w:val="005F2DDE"/>
    <w:rsid w:val="005F3541"/>
    <w:rsid w:val="005F3A86"/>
    <w:rsid w:val="005F4599"/>
    <w:rsid w:val="005F46C2"/>
    <w:rsid w:val="005F4F93"/>
    <w:rsid w:val="005F516C"/>
    <w:rsid w:val="005F7A2C"/>
    <w:rsid w:val="005F7B69"/>
    <w:rsid w:val="0060116C"/>
    <w:rsid w:val="00601793"/>
    <w:rsid w:val="006017CD"/>
    <w:rsid w:val="006017F8"/>
    <w:rsid w:val="0060215B"/>
    <w:rsid w:val="00602E26"/>
    <w:rsid w:val="006046C8"/>
    <w:rsid w:val="00604737"/>
    <w:rsid w:val="0060534C"/>
    <w:rsid w:val="00605683"/>
    <w:rsid w:val="00606769"/>
    <w:rsid w:val="00607411"/>
    <w:rsid w:val="006121E3"/>
    <w:rsid w:val="006204A9"/>
    <w:rsid w:val="0062072F"/>
    <w:rsid w:val="0062270A"/>
    <w:rsid w:val="006227D5"/>
    <w:rsid w:val="006235C0"/>
    <w:rsid w:val="00624C97"/>
    <w:rsid w:val="00625B2A"/>
    <w:rsid w:val="0062754B"/>
    <w:rsid w:val="006276FD"/>
    <w:rsid w:val="006278DC"/>
    <w:rsid w:val="006279B4"/>
    <w:rsid w:val="00627C9C"/>
    <w:rsid w:val="006307B1"/>
    <w:rsid w:val="00631205"/>
    <w:rsid w:val="006320F5"/>
    <w:rsid w:val="00632873"/>
    <w:rsid w:val="00634102"/>
    <w:rsid w:val="00634DDF"/>
    <w:rsid w:val="0063625A"/>
    <w:rsid w:val="0064023F"/>
    <w:rsid w:val="00640877"/>
    <w:rsid w:val="0064102A"/>
    <w:rsid w:val="006467FC"/>
    <w:rsid w:val="006469B2"/>
    <w:rsid w:val="00646DF7"/>
    <w:rsid w:val="006477A3"/>
    <w:rsid w:val="006518AF"/>
    <w:rsid w:val="0065321F"/>
    <w:rsid w:val="00654EBC"/>
    <w:rsid w:val="00655D70"/>
    <w:rsid w:val="0065720F"/>
    <w:rsid w:val="0066326C"/>
    <w:rsid w:val="006638AB"/>
    <w:rsid w:val="00666630"/>
    <w:rsid w:val="006667EB"/>
    <w:rsid w:val="006679AA"/>
    <w:rsid w:val="00667CDC"/>
    <w:rsid w:val="00671C58"/>
    <w:rsid w:val="006731DF"/>
    <w:rsid w:val="006734A8"/>
    <w:rsid w:val="006734DC"/>
    <w:rsid w:val="00673D75"/>
    <w:rsid w:val="00674573"/>
    <w:rsid w:val="00675D1D"/>
    <w:rsid w:val="006772C1"/>
    <w:rsid w:val="006810CE"/>
    <w:rsid w:val="00681A99"/>
    <w:rsid w:val="00682ACE"/>
    <w:rsid w:val="0068510F"/>
    <w:rsid w:val="00686907"/>
    <w:rsid w:val="00687A9C"/>
    <w:rsid w:val="006918B7"/>
    <w:rsid w:val="00691A2F"/>
    <w:rsid w:val="00691CFE"/>
    <w:rsid w:val="00693CE4"/>
    <w:rsid w:val="00694AA1"/>
    <w:rsid w:val="00695220"/>
    <w:rsid w:val="006952C5"/>
    <w:rsid w:val="0069555E"/>
    <w:rsid w:val="00695A32"/>
    <w:rsid w:val="00695ECA"/>
    <w:rsid w:val="006960B8"/>
    <w:rsid w:val="00696AA4"/>
    <w:rsid w:val="00697330"/>
    <w:rsid w:val="0069755D"/>
    <w:rsid w:val="006A3F42"/>
    <w:rsid w:val="006A3F59"/>
    <w:rsid w:val="006A49CA"/>
    <w:rsid w:val="006A52B4"/>
    <w:rsid w:val="006A721B"/>
    <w:rsid w:val="006A73C2"/>
    <w:rsid w:val="006B1351"/>
    <w:rsid w:val="006B2E3C"/>
    <w:rsid w:val="006B3297"/>
    <w:rsid w:val="006B3C08"/>
    <w:rsid w:val="006B49DE"/>
    <w:rsid w:val="006B5760"/>
    <w:rsid w:val="006B5B6F"/>
    <w:rsid w:val="006B5C3A"/>
    <w:rsid w:val="006B5E00"/>
    <w:rsid w:val="006B5FAB"/>
    <w:rsid w:val="006B6734"/>
    <w:rsid w:val="006B6AC5"/>
    <w:rsid w:val="006C0A8C"/>
    <w:rsid w:val="006C2654"/>
    <w:rsid w:val="006C5001"/>
    <w:rsid w:val="006C7A97"/>
    <w:rsid w:val="006D0A75"/>
    <w:rsid w:val="006D0C85"/>
    <w:rsid w:val="006D2576"/>
    <w:rsid w:val="006D2F94"/>
    <w:rsid w:val="006D3091"/>
    <w:rsid w:val="006D34C1"/>
    <w:rsid w:val="006D45F4"/>
    <w:rsid w:val="006D5892"/>
    <w:rsid w:val="006D6277"/>
    <w:rsid w:val="006E0A13"/>
    <w:rsid w:val="006E1FF9"/>
    <w:rsid w:val="006E206E"/>
    <w:rsid w:val="006E3326"/>
    <w:rsid w:val="006E383F"/>
    <w:rsid w:val="006E5312"/>
    <w:rsid w:val="006E5BFE"/>
    <w:rsid w:val="006E5E18"/>
    <w:rsid w:val="006E687E"/>
    <w:rsid w:val="006E6D59"/>
    <w:rsid w:val="006E7033"/>
    <w:rsid w:val="006E751E"/>
    <w:rsid w:val="006E753B"/>
    <w:rsid w:val="006E799F"/>
    <w:rsid w:val="006E7C38"/>
    <w:rsid w:val="006F0929"/>
    <w:rsid w:val="006F17CE"/>
    <w:rsid w:val="006F20AD"/>
    <w:rsid w:val="006F25BC"/>
    <w:rsid w:val="006F4671"/>
    <w:rsid w:val="006F57AD"/>
    <w:rsid w:val="006F6E22"/>
    <w:rsid w:val="00701FAD"/>
    <w:rsid w:val="007032FA"/>
    <w:rsid w:val="0070471E"/>
    <w:rsid w:val="0070542C"/>
    <w:rsid w:val="00706C8B"/>
    <w:rsid w:val="00710246"/>
    <w:rsid w:val="007120D9"/>
    <w:rsid w:val="007121DA"/>
    <w:rsid w:val="00713CFC"/>
    <w:rsid w:val="007157A7"/>
    <w:rsid w:val="007159E4"/>
    <w:rsid w:val="00715ED1"/>
    <w:rsid w:val="00716808"/>
    <w:rsid w:val="00722B45"/>
    <w:rsid w:val="007259A0"/>
    <w:rsid w:val="00726B4C"/>
    <w:rsid w:val="007270DE"/>
    <w:rsid w:val="00727F86"/>
    <w:rsid w:val="00730389"/>
    <w:rsid w:val="00731EE1"/>
    <w:rsid w:val="00732A27"/>
    <w:rsid w:val="007336D3"/>
    <w:rsid w:val="007336EA"/>
    <w:rsid w:val="007341D7"/>
    <w:rsid w:val="00734724"/>
    <w:rsid w:val="007357A0"/>
    <w:rsid w:val="00735FED"/>
    <w:rsid w:val="00736D64"/>
    <w:rsid w:val="007401D3"/>
    <w:rsid w:val="00742530"/>
    <w:rsid w:val="00743250"/>
    <w:rsid w:val="00743476"/>
    <w:rsid w:val="007436CF"/>
    <w:rsid w:val="00750841"/>
    <w:rsid w:val="00750FFD"/>
    <w:rsid w:val="00754BCC"/>
    <w:rsid w:val="00756BA9"/>
    <w:rsid w:val="007634DA"/>
    <w:rsid w:val="00765060"/>
    <w:rsid w:val="0076514D"/>
    <w:rsid w:val="0076545F"/>
    <w:rsid w:val="00766553"/>
    <w:rsid w:val="0076666B"/>
    <w:rsid w:val="007674C2"/>
    <w:rsid w:val="00767795"/>
    <w:rsid w:val="00767B91"/>
    <w:rsid w:val="0077048C"/>
    <w:rsid w:val="0077058A"/>
    <w:rsid w:val="007710D7"/>
    <w:rsid w:val="007725CB"/>
    <w:rsid w:val="00774B12"/>
    <w:rsid w:val="00775185"/>
    <w:rsid w:val="0077707C"/>
    <w:rsid w:val="00780E27"/>
    <w:rsid w:val="00781108"/>
    <w:rsid w:val="0078480D"/>
    <w:rsid w:val="007848A1"/>
    <w:rsid w:val="00785C50"/>
    <w:rsid w:val="00786798"/>
    <w:rsid w:val="00787D50"/>
    <w:rsid w:val="00790A0D"/>
    <w:rsid w:val="00790C64"/>
    <w:rsid w:val="007915B9"/>
    <w:rsid w:val="00792599"/>
    <w:rsid w:val="00792B33"/>
    <w:rsid w:val="00794CB9"/>
    <w:rsid w:val="00797E0B"/>
    <w:rsid w:val="007A019B"/>
    <w:rsid w:val="007A19F2"/>
    <w:rsid w:val="007A57A1"/>
    <w:rsid w:val="007A60B8"/>
    <w:rsid w:val="007A6CD6"/>
    <w:rsid w:val="007B08D8"/>
    <w:rsid w:val="007B097D"/>
    <w:rsid w:val="007B1575"/>
    <w:rsid w:val="007B255F"/>
    <w:rsid w:val="007B2C36"/>
    <w:rsid w:val="007B35E4"/>
    <w:rsid w:val="007B3A19"/>
    <w:rsid w:val="007B4471"/>
    <w:rsid w:val="007B59AA"/>
    <w:rsid w:val="007B6B04"/>
    <w:rsid w:val="007C0AAA"/>
    <w:rsid w:val="007C18EE"/>
    <w:rsid w:val="007C1973"/>
    <w:rsid w:val="007C23D8"/>
    <w:rsid w:val="007C25D5"/>
    <w:rsid w:val="007C2B6E"/>
    <w:rsid w:val="007C4665"/>
    <w:rsid w:val="007C5866"/>
    <w:rsid w:val="007D036D"/>
    <w:rsid w:val="007D0F6A"/>
    <w:rsid w:val="007D250E"/>
    <w:rsid w:val="007D3ADE"/>
    <w:rsid w:val="007D47DA"/>
    <w:rsid w:val="007D58B8"/>
    <w:rsid w:val="007E0437"/>
    <w:rsid w:val="007E0B47"/>
    <w:rsid w:val="007E0C6E"/>
    <w:rsid w:val="007E3176"/>
    <w:rsid w:val="007E4A2B"/>
    <w:rsid w:val="007E5343"/>
    <w:rsid w:val="007E55BA"/>
    <w:rsid w:val="007E59DE"/>
    <w:rsid w:val="007E5B4A"/>
    <w:rsid w:val="007E730E"/>
    <w:rsid w:val="007F0514"/>
    <w:rsid w:val="007F1A27"/>
    <w:rsid w:val="007F1BB5"/>
    <w:rsid w:val="007F2466"/>
    <w:rsid w:val="007F26B3"/>
    <w:rsid w:val="007F4349"/>
    <w:rsid w:val="007F5AEE"/>
    <w:rsid w:val="007F714C"/>
    <w:rsid w:val="0080375D"/>
    <w:rsid w:val="00804A05"/>
    <w:rsid w:val="00804ECA"/>
    <w:rsid w:val="0081044D"/>
    <w:rsid w:val="00810A0D"/>
    <w:rsid w:val="00810A72"/>
    <w:rsid w:val="00810C78"/>
    <w:rsid w:val="00813497"/>
    <w:rsid w:val="0081364A"/>
    <w:rsid w:val="00813D38"/>
    <w:rsid w:val="00815604"/>
    <w:rsid w:val="00817C79"/>
    <w:rsid w:val="0082011E"/>
    <w:rsid w:val="00820446"/>
    <w:rsid w:val="00820C79"/>
    <w:rsid w:val="00822FB5"/>
    <w:rsid w:val="00825A6B"/>
    <w:rsid w:val="00826699"/>
    <w:rsid w:val="00826EA7"/>
    <w:rsid w:val="00826FC7"/>
    <w:rsid w:val="00827984"/>
    <w:rsid w:val="00827AD5"/>
    <w:rsid w:val="00830020"/>
    <w:rsid w:val="00830871"/>
    <w:rsid w:val="008312C7"/>
    <w:rsid w:val="008317EF"/>
    <w:rsid w:val="008328B0"/>
    <w:rsid w:val="0083337B"/>
    <w:rsid w:val="00833D89"/>
    <w:rsid w:val="0083429D"/>
    <w:rsid w:val="0083520D"/>
    <w:rsid w:val="00836F5C"/>
    <w:rsid w:val="008402FC"/>
    <w:rsid w:val="008418EE"/>
    <w:rsid w:val="00842D6D"/>
    <w:rsid w:val="00843123"/>
    <w:rsid w:val="00843416"/>
    <w:rsid w:val="008445C7"/>
    <w:rsid w:val="008471E8"/>
    <w:rsid w:val="00850E6E"/>
    <w:rsid w:val="008549DF"/>
    <w:rsid w:val="0085573C"/>
    <w:rsid w:val="008572E6"/>
    <w:rsid w:val="00857B94"/>
    <w:rsid w:val="00861271"/>
    <w:rsid w:val="008615CC"/>
    <w:rsid w:val="00862D98"/>
    <w:rsid w:val="008645E9"/>
    <w:rsid w:val="00865112"/>
    <w:rsid w:val="00865496"/>
    <w:rsid w:val="00871765"/>
    <w:rsid w:val="00872DF5"/>
    <w:rsid w:val="00876C62"/>
    <w:rsid w:val="00882A04"/>
    <w:rsid w:val="00883525"/>
    <w:rsid w:val="00883638"/>
    <w:rsid w:val="008843CD"/>
    <w:rsid w:val="00884E3A"/>
    <w:rsid w:val="008863A2"/>
    <w:rsid w:val="00886B02"/>
    <w:rsid w:val="0088739E"/>
    <w:rsid w:val="0089176B"/>
    <w:rsid w:val="00891B04"/>
    <w:rsid w:val="0089224F"/>
    <w:rsid w:val="00892FC7"/>
    <w:rsid w:val="0089550A"/>
    <w:rsid w:val="00895E49"/>
    <w:rsid w:val="008A08A0"/>
    <w:rsid w:val="008A3332"/>
    <w:rsid w:val="008A3ECA"/>
    <w:rsid w:val="008A4005"/>
    <w:rsid w:val="008A4021"/>
    <w:rsid w:val="008A5556"/>
    <w:rsid w:val="008A7B5C"/>
    <w:rsid w:val="008B0EAF"/>
    <w:rsid w:val="008B1F7B"/>
    <w:rsid w:val="008B488C"/>
    <w:rsid w:val="008B4EC4"/>
    <w:rsid w:val="008B5D78"/>
    <w:rsid w:val="008B6E82"/>
    <w:rsid w:val="008B7085"/>
    <w:rsid w:val="008C0F31"/>
    <w:rsid w:val="008C211D"/>
    <w:rsid w:val="008C2D42"/>
    <w:rsid w:val="008C4291"/>
    <w:rsid w:val="008C45FF"/>
    <w:rsid w:val="008C5123"/>
    <w:rsid w:val="008C6539"/>
    <w:rsid w:val="008D0673"/>
    <w:rsid w:val="008D0BED"/>
    <w:rsid w:val="008D1B2A"/>
    <w:rsid w:val="008D2A34"/>
    <w:rsid w:val="008D3F0A"/>
    <w:rsid w:val="008D4240"/>
    <w:rsid w:val="008D48C7"/>
    <w:rsid w:val="008D4E84"/>
    <w:rsid w:val="008D5033"/>
    <w:rsid w:val="008D6837"/>
    <w:rsid w:val="008D7CBC"/>
    <w:rsid w:val="008E09F1"/>
    <w:rsid w:val="008E20A3"/>
    <w:rsid w:val="008E2711"/>
    <w:rsid w:val="008E300A"/>
    <w:rsid w:val="008E3D8D"/>
    <w:rsid w:val="008E6A2F"/>
    <w:rsid w:val="008E7487"/>
    <w:rsid w:val="008E76A6"/>
    <w:rsid w:val="008F0DA9"/>
    <w:rsid w:val="008F1F83"/>
    <w:rsid w:val="008F22AE"/>
    <w:rsid w:val="008F2EDB"/>
    <w:rsid w:val="008F30C8"/>
    <w:rsid w:val="008F33DB"/>
    <w:rsid w:val="008F38BB"/>
    <w:rsid w:val="008F45DE"/>
    <w:rsid w:val="008F488A"/>
    <w:rsid w:val="008F4A02"/>
    <w:rsid w:val="008F4B38"/>
    <w:rsid w:val="008F538E"/>
    <w:rsid w:val="008F623D"/>
    <w:rsid w:val="008F647F"/>
    <w:rsid w:val="008F7628"/>
    <w:rsid w:val="0090017E"/>
    <w:rsid w:val="0090131E"/>
    <w:rsid w:val="00901520"/>
    <w:rsid w:val="00902BAF"/>
    <w:rsid w:val="00903302"/>
    <w:rsid w:val="00903CB9"/>
    <w:rsid w:val="009049C8"/>
    <w:rsid w:val="009057D2"/>
    <w:rsid w:val="009102F2"/>
    <w:rsid w:val="009112E5"/>
    <w:rsid w:val="009126FA"/>
    <w:rsid w:val="009129FE"/>
    <w:rsid w:val="00912FC4"/>
    <w:rsid w:val="009155D8"/>
    <w:rsid w:val="00916284"/>
    <w:rsid w:val="00916E45"/>
    <w:rsid w:val="009170A8"/>
    <w:rsid w:val="009170F3"/>
    <w:rsid w:val="00920109"/>
    <w:rsid w:val="00920B9F"/>
    <w:rsid w:val="00921137"/>
    <w:rsid w:val="0092167F"/>
    <w:rsid w:val="00921F3C"/>
    <w:rsid w:val="00923C1C"/>
    <w:rsid w:val="00924507"/>
    <w:rsid w:val="00924FFB"/>
    <w:rsid w:val="00925B53"/>
    <w:rsid w:val="009261C9"/>
    <w:rsid w:val="00926369"/>
    <w:rsid w:val="00930035"/>
    <w:rsid w:val="00932E56"/>
    <w:rsid w:val="00932EF8"/>
    <w:rsid w:val="00933482"/>
    <w:rsid w:val="00935905"/>
    <w:rsid w:val="00940E88"/>
    <w:rsid w:val="0094160D"/>
    <w:rsid w:val="00942302"/>
    <w:rsid w:val="0094453D"/>
    <w:rsid w:val="0095003C"/>
    <w:rsid w:val="00950F6D"/>
    <w:rsid w:val="009529B6"/>
    <w:rsid w:val="00956C6F"/>
    <w:rsid w:val="00956CB5"/>
    <w:rsid w:val="00957812"/>
    <w:rsid w:val="00960885"/>
    <w:rsid w:val="00960B8F"/>
    <w:rsid w:val="00963030"/>
    <w:rsid w:val="00964618"/>
    <w:rsid w:val="00964A69"/>
    <w:rsid w:val="0096520F"/>
    <w:rsid w:val="009677D2"/>
    <w:rsid w:val="00970FBB"/>
    <w:rsid w:val="009722FB"/>
    <w:rsid w:val="00972F85"/>
    <w:rsid w:val="00973629"/>
    <w:rsid w:val="009739D2"/>
    <w:rsid w:val="009749F5"/>
    <w:rsid w:val="009753A9"/>
    <w:rsid w:val="0098043D"/>
    <w:rsid w:val="009807BF"/>
    <w:rsid w:val="00981AD5"/>
    <w:rsid w:val="00981F03"/>
    <w:rsid w:val="00981F12"/>
    <w:rsid w:val="00983C5A"/>
    <w:rsid w:val="00983FA3"/>
    <w:rsid w:val="0098503C"/>
    <w:rsid w:val="0098541B"/>
    <w:rsid w:val="00990125"/>
    <w:rsid w:val="0099073A"/>
    <w:rsid w:val="00991001"/>
    <w:rsid w:val="00992055"/>
    <w:rsid w:val="009931C7"/>
    <w:rsid w:val="00993A4C"/>
    <w:rsid w:val="00994CF7"/>
    <w:rsid w:val="00994ECD"/>
    <w:rsid w:val="00995117"/>
    <w:rsid w:val="00996348"/>
    <w:rsid w:val="00997A50"/>
    <w:rsid w:val="00997AF2"/>
    <w:rsid w:val="009A0061"/>
    <w:rsid w:val="009A2880"/>
    <w:rsid w:val="009A2937"/>
    <w:rsid w:val="009A3A61"/>
    <w:rsid w:val="009A4095"/>
    <w:rsid w:val="009A40E1"/>
    <w:rsid w:val="009A6C2A"/>
    <w:rsid w:val="009A7BBD"/>
    <w:rsid w:val="009B0104"/>
    <w:rsid w:val="009B135E"/>
    <w:rsid w:val="009B2E90"/>
    <w:rsid w:val="009B44FF"/>
    <w:rsid w:val="009B5C13"/>
    <w:rsid w:val="009B7A41"/>
    <w:rsid w:val="009B7FF2"/>
    <w:rsid w:val="009C0332"/>
    <w:rsid w:val="009C2690"/>
    <w:rsid w:val="009C3125"/>
    <w:rsid w:val="009C36BF"/>
    <w:rsid w:val="009C3739"/>
    <w:rsid w:val="009C3A5E"/>
    <w:rsid w:val="009C4EAD"/>
    <w:rsid w:val="009C5CE7"/>
    <w:rsid w:val="009C765F"/>
    <w:rsid w:val="009C7D79"/>
    <w:rsid w:val="009C7F33"/>
    <w:rsid w:val="009D2653"/>
    <w:rsid w:val="009D35D9"/>
    <w:rsid w:val="009D6DD7"/>
    <w:rsid w:val="009D7C63"/>
    <w:rsid w:val="009D7C96"/>
    <w:rsid w:val="009E1FD6"/>
    <w:rsid w:val="009E2B8A"/>
    <w:rsid w:val="009E6610"/>
    <w:rsid w:val="009F00AE"/>
    <w:rsid w:val="009F13C4"/>
    <w:rsid w:val="009F2553"/>
    <w:rsid w:val="009F5321"/>
    <w:rsid w:val="009F5349"/>
    <w:rsid w:val="009F539A"/>
    <w:rsid w:val="009F54B4"/>
    <w:rsid w:val="009F5F72"/>
    <w:rsid w:val="009F66B0"/>
    <w:rsid w:val="009F73A5"/>
    <w:rsid w:val="00A00296"/>
    <w:rsid w:val="00A01503"/>
    <w:rsid w:val="00A02CB7"/>
    <w:rsid w:val="00A0538B"/>
    <w:rsid w:val="00A05B2F"/>
    <w:rsid w:val="00A060D4"/>
    <w:rsid w:val="00A0625D"/>
    <w:rsid w:val="00A07106"/>
    <w:rsid w:val="00A11086"/>
    <w:rsid w:val="00A117F0"/>
    <w:rsid w:val="00A12240"/>
    <w:rsid w:val="00A20CB5"/>
    <w:rsid w:val="00A2403B"/>
    <w:rsid w:val="00A244FE"/>
    <w:rsid w:val="00A24671"/>
    <w:rsid w:val="00A249CE"/>
    <w:rsid w:val="00A31497"/>
    <w:rsid w:val="00A32BEE"/>
    <w:rsid w:val="00A33AA2"/>
    <w:rsid w:val="00A33F3B"/>
    <w:rsid w:val="00A34DEB"/>
    <w:rsid w:val="00A40A71"/>
    <w:rsid w:val="00A40E65"/>
    <w:rsid w:val="00A4221F"/>
    <w:rsid w:val="00A43CD5"/>
    <w:rsid w:val="00A47D3F"/>
    <w:rsid w:val="00A510C1"/>
    <w:rsid w:val="00A52AB8"/>
    <w:rsid w:val="00A52D82"/>
    <w:rsid w:val="00A52F41"/>
    <w:rsid w:val="00A53328"/>
    <w:rsid w:val="00A54455"/>
    <w:rsid w:val="00A54F44"/>
    <w:rsid w:val="00A55582"/>
    <w:rsid w:val="00A55958"/>
    <w:rsid w:val="00A62AE9"/>
    <w:rsid w:val="00A63133"/>
    <w:rsid w:val="00A64181"/>
    <w:rsid w:val="00A6444A"/>
    <w:rsid w:val="00A65F6D"/>
    <w:rsid w:val="00A66033"/>
    <w:rsid w:val="00A66B1E"/>
    <w:rsid w:val="00A66C40"/>
    <w:rsid w:val="00A66C5E"/>
    <w:rsid w:val="00A704D2"/>
    <w:rsid w:val="00A71ED4"/>
    <w:rsid w:val="00A72C9F"/>
    <w:rsid w:val="00A72D94"/>
    <w:rsid w:val="00A72EE4"/>
    <w:rsid w:val="00A7364C"/>
    <w:rsid w:val="00A74987"/>
    <w:rsid w:val="00A764F3"/>
    <w:rsid w:val="00A77EE4"/>
    <w:rsid w:val="00A8062F"/>
    <w:rsid w:val="00A825B0"/>
    <w:rsid w:val="00A836D9"/>
    <w:rsid w:val="00A841DB"/>
    <w:rsid w:val="00A845C8"/>
    <w:rsid w:val="00A854FC"/>
    <w:rsid w:val="00A8561F"/>
    <w:rsid w:val="00A85F3B"/>
    <w:rsid w:val="00A86251"/>
    <w:rsid w:val="00A86FDD"/>
    <w:rsid w:val="00A877C6"/>
    <w:rsid w:val="00A914A2"/>
    <w:rsid w:val="00A945FC"/>
    <w:rsid w:val="00A94F74"/>
    <w:rsid w:val="00A94FD8"/>
    <w:rsid w:val="00A952C7"/>
    <w:rsid w:val="00A95C4B"/>
    <w:rsid w:val="00A963BB"/>
    <w:rsid w:val="00A96CE1"/>
    <w:rsid w:val="00A96D65"/>
    <w:rsid w:val="00A97207"/>
    <w:rsid w:val="00A979F8"/>
    <w:rsid w:val="00A97D84"/>
    <w:rsid w:val="00AA0023"/>
    <w:rsid w:val="00AA2B8C"/>
    <w:rsid w:val="00AA2C6B"/>
    <w:rsid w:val="00AA349B"/>
    <w:rsid w:val="00AA36CD"/>
    <w:rsid w:val="00AA39C5"/>
    <w:rsid w:val="00AA4A28"/>
    <w:rsid w:val="00AA52EA"/>
    <w:rsid w:val="00AA64BA"/>
    <w:rsid w:val="00AA6C22"/>
    <w:rsid w:val="00AA71B3"/>
    <w:rsid w:val="00AA7B2C"/>
    <w:rsid w:val="00AB115D"/>
    <w:rsid w:val="00AB2526"/>
    <w:rsid w:val="00AB5C2A"/>
    <w:rsid w:val="00AB6D31"/>
    <w:rsid w:val="00AB73D1"/>
    <w:rsid w:val="00AC010B"/>
    <w:rsid w:val="00AC0923"/>
    <w:rsid w:val="00AC17C2"/>
    <w:rsid w:val="00AC326C"/>
    <w:rsid w:val="00AC3A31"/>
    <w:rsid w:val="00AC6281"/>
    <w:rsid w:val="00AC67F9"/>
    <w:rsid w:val="00AD07A9"/>
    <w:rsid w:val="00AD08B3"/>
    <w:rsid w:val="00AD2201"/>
    <w:rsid w:val="00AD3831"/>
    <w:rsid w:val="00AD5008"/>
    <w:rsid w:val="00AD513B"/>
    <w:rsid w:val="00AE07EF"/>
    <w:rsid w:val="00AE07F8"/>
    <w:rsid w:val="00AE084C"/>
    <w:rsid w:val="00AE0B86"/>
    <w:rsid w:val="00AE1184"/>
    <w:rsid w:val="00AE1F53"/>
    <w:rsid w:val="00AE3190"/>
    <w:rsid w:val="00AE3661"/>
    <w:rsid w:val="00AE3AC0"/>
    <w:rsid w:val="00AE4C7C"/>
    <w:rsid w:val="00AE505E"/>
    <w:rsid w:val="00AE7775"/>
    <w:rsid w:val="00AF0633"/>
    <w:rsid w:val="00AF0849"/>
    <w:rsid w:val="00AF0CA3"/>
    <w:rsid w:val="00AF1C8B"/>
    <w:rsid w:val="00AF2D89"/>
    <w:rsid w:val="00AF351E"/>
    <w:rsid w:val="00AF3BA0"/>
    <w:rsid w:val="00AF4684"/>
    <w:rsid w:val="00AF54EA"/>
    <w:rsid w:val="00AF6173"/>
    <w:rsid w:val="00AF64FB"/>
    <w:rsid w:val="00AF6E7D"/>
    <w:rsid w:val="00AF7030"/>
    <w:rsid w:val="00AF77D8"/>
    <w:rsid w:val="00B0027D"/>
    <w:rsid w:val="00B00880"/>
    <w:rsid w:val="00B00BED"/>
    <w:rsid w:val="00B01268"/>
    <w:rsid w:val="00B02B9A"/>
    <w:rsid w:val="00B02F9B"/>
    <w:rsid w:val="00B0394E"/>
    <w:rsid w:val="00B04BBC"/>
    <w:rsid w:val="00B05818"/>
    <w:rsid w:val="00B05B0D"/>
    <w:rsid w:val="00B06219"/>
    <w:rsid w:val="00B063B7"/>
    <w:rsid w:val="00B06DA2"/>
    <w:rsid w:val="00B06F2A"/>
    <w:rsid w:val="00B07E9F"/>
    <w:rsid w:val="00B10559"/>
    <w:rsid w:val="00B127B5"/>
    <w:rsid w:val="00B151F2"/>
    <w:rsid w:val="00B16808"/>
    <w:rsid w:val="00B1688C"/>
    <w:rsid w:val="00B168DA"/>
    <w:rsid w:val="00B1695B"/>
    <w:rsid w:val="00B169B3"/>
    <w:rsid w:val="00B16B99"/>
    <w:rsid w:val="00B170AA"/>
    <w:rsid w:val="00B2212B"/>
    <w:rsid w:val="00B23E90"/>
    <w:rsid w:val="00B24FA2"/>
    <w:rsid w:val="00B26BE1"/>
    <w:rsid w:val="00B26CC7"/>
    <w:rsid w:val="00B2776F"/>
    <w:rsid w:val="00B27D82"/>
    <w:rsid w:val="00B31656"/>
    <w:rsid w:val="00B3255C"/>
    <w:rsid w:val="00B360CF"/>
    <w:rsid w:val="00B361AC"/>
    <w:rsid w:val="00B3666E"/>
    <w:rsid w:val="00B40B5A"/>
    <w:rsid w:val="00B40C7B"/>
    <w:rsid w:val="00B42E81"/>
    <w:rsid w:val="00B435A7"/>
    <w:rsid w:val="00B4590A"/>
    <w:rsid w:val="00B46762"/>
    <w:rsid w:val="00B4716C"/>
    <w:rsid w:val="00B50971"/>
    <w:rsid w:val="00B5275C"/>
    <w:rsid w:val="00B53FF7"/>
    <w:rsid w:val="00B55B25"/>
    <w:rsid w:val="00B56A1A"/>
    <w:rsid w:val="00B5790F"/>
    <w:rsid w:val="00B606D9"/>
    <w:rsid w:val="00B609C3"/>
    <w:rsid w:val="00B60EC4"/>
    <w:rsid w:val="00B61A30"/>
    <w:rsid w:val="00B62041"/>
    <w:rsid w:val="00B641CB"/>
    <w:rsid w:val="00B643A0"/>
    <w:rsid w:val="00B645D5"/>
    <w:rsid w:val="00B65D62"/>
    <w:rsid w:val="00B65DB3"/>
    <w:rsid w:val="00B66D9F"/>
    <w:rsid w:val="00B67481"/>
    <w:rsid w:val="00B705E7"/>
    <w:rsid w:val="00B70BDA"/>
    <w:rsid w:val="00B70E03"/>
    <w:rsid w:val="00B71AEE"/>
    <w:rsid w:val="00B75648"/>
    <w:rsid w:val="00B76690"/>
    <w:rsid w:val="00B766BA"/>
    <w:rsid w:val="00B77E41"/>
    <w:rsid w:val="00B81D93"/>
    <w:rsid w:val="00B82949"/>
    <w:rsid w:val="00B84B22"/>
    <w:rsid w:val="00B84DB6"/>
    <w:rsid w:val="00B85B22"/>
    <w:rsid w:val="00B85E4F"/>
    <w:rsid w:val="00B85EAC"/>
    <w:rsid w:val="00B86D6F"/>
    <w:rsid w:val="00B913E9"/>
    <w:rsid w:val="00B91450"/>
    <w:rsid w:val="00B93703"/>
    <w:rsid w:val="00B94A01"/>
    <w:rsid w:val="00B95079"/>
    <w:rsid w:val="00B95439"/>
    <w:rsid w:val="00B95DFD"/>
    <w:rsid w:val="00B9751A"/>
    <w:rsid w:val="00BA3AAB"/>
    <w:rsid w:val="00BA4C0D"/>
    <w:rsid w:val="00BA5568"/>
    <w:rsid w:val="00BA5905"/>
    <w:rsid w:val="00BA5D11"/>
    <w:rsid w:val="00BB029D"/>
    <w:rsid w:val="00BB1B58"/>
    <w:rsid w:val="00BB3268"/>
    <w:rsid w:val="00BB6B87"/>
    <w:rsid w:val="00BB73A8"/>
    <w:rsid w:val="00BB758B"/>
    <w:rsid w:val="00BB7933"/>
    <w:rsid w:val="00BC0241"/>
    <w:rsid w:val="00BC5501"/>
    <w:rsid w:val="00BC5D58"/>
    <w:rsid w:val="00BC75B2"/>
    <w:rsid w:val="00BC7D1E"/>
    <w:rsid w:val="00BD086C"/>
    <w:rsid w:val="00BD0C70"/>
    <w:rsid w:val="00BD24F6"/>
    <w:rsid w:val="00BD29BE"/>
    <w:rsid w:val="00BD2A92"/>
    <w:rsid w:val="00BD2EA1"/>
    <w:rsid w:val="00BD477C"/>
    <w:rsid w:val="00BD52BB"/>
    <w:rsid w:val="00BE0EE0"/>
    <w:rsid w:val="00BE1335"/>
    <w:rsid w:val="00BE358E"/>
    <w:rsid w:val="00BE5D52"/>
    <w:rsid w:val="00BE6950"/>
    <w:rsid w:val="00BE7722"/>
    <w:rsid w:val="00BE7A94"/>
    <w:rsid w:val="00BF0AAA"/>
    <w:rsid w:val="00BF416E"/>
    <w:rsid w:val="00BF4A45"/>
    <w:rsid w:val="00BF7987"/>
    <w:rsid w:val="00C0098C"/>
    <w:rsid w:val="00C01ED4"/>
    <w:rsid w:val="00C02CAA"/>
    <w:rsid w:val="00C04DA8"/>
    <w:rsid w:val="00C05310"/>
    <w:rsid w:val="00C05E72"/>
    <w:rsid w:val="00C05E8B"/>
    <w:rsid w:val="00C07F4A"/>
    <w:rsid w:val="00C10D24"/>
    <w:rsid w:val="00C10F07"/>
    <w:rsid w:val="00C111AB"/>
    <w:rsid w:val="00C12366"/>
    <w:rsid w:val="00C14DDB"/>
    <w:rsid w:val="00C152AD"/>
    <w:rsid w:val="00C154BA"/>
    <w:rsid w:val="00C15FDC"/>
    <w:rsid w:val="00C17174"/>
    <w:rsid w:val="00C174C2"/>
    <w:rsid w:val="00C17656"/>
    <w:rsid w:val="00C202D7"/>
    <w:rsid w:val="00C2041C"/>
    <w:rsid w:val="00C20612"/>
    <w:rsid w:val="00C22CC6"/>
    <w:rsid w:val="00C230C6"/>
    <w:rsid w:val="00C24811"/>
    <w:rsid w:val="00C266BC"/>
    <w:rsid w:val="00C26BDC"/>
    <w:rsid w:val="00C273F8"/>
    <w:rsid w:val="00C27737"/>
    <w:rsid w:val="00C3038C"/>
    <w:rsid w:val="00C3071F"/>
    <w:rsid w:val="00C308A4"/>
    <w:rsid w:val="00C318ED"/>
    <w:rsid w:val="00C32897"/>
    <w:rsid w:val="00C33ACF"/>
    <w:rsid w:val="00C34C89"/>
    <w:rsid w:val="00C34F46"/>
    <w:rsid w:val="00C377BF"/>
    <w:rsid w:val="00C37D12"/>
    <w:rsid w:val="00C4011B"/>
    <w:rsid w:val="00C4024C"/>
    <w:rsid w:val="00C405DB"/>
    <w:rsid w:val="00C41287"/>
    <w:rsid w:val="00C41BA9"/>
    <w:rsid w:val="00C422CB"/>
    <w:rsid w:val="00C4239A"/>
    <w:rsid w:val="00C426E9"/>
    <w:rsid w:val="00C43F02"/>
    <w:rsid w:val="00C46575"/>
    <w:rsid w:val="00C47267"/>
    <w:rsid w:val="00C50A76"/>
    <w:rsid w:val="00C50D82"/>
    <w:rsid w:val="00C518B4"/>
    <w:rsid w:val="00C51B07"/>
    <w:rsid w:val="00C51E04"/>
    <w:rsid w:val="00C53654"/>
    <w:rsid w:val="00C53C7A"/>
    <w:rsid w:val="00C53C90"/>
    <w:rsid w:val="00C55AB4"/>
    <w:rsid w:val="00C55D05"/>
    <w:rsid w:val="00C561E2"/>
    <w:rsid w:val="00C56A9B"/>
    <w:rsid w:val="00C57BAF"/>
    <w:rsid w:val="00C60183"/>
    <w:rsid w:val="00C61073"/>
    <w:rsid w:val="00C626A1"/>
    <w:rsid w:val="00C6456A"/>
    <w:rsid w:val="00C64683"/>
    <w:rsid w:val="00C64DF3"/>
    <w:rsid w:val="00C65644"/>
    <w:rsid w:val="00C67E97"/>
    <w:rsid w:val="00C713A1"/>
    <w:rsid w:val="00C72545"/>
    <w:rsid w:val="00C72ECB"/>
    <w:rsid w:val="00C73421"/>
    <w:rsid w:val="00C746B6"/>
    <w:rsid w:val="00C76FFF"/>
    <w:rsid w:val="00C81294"/>
    <w:rsid w:val="00C815AA"/>
    <w:rsid w:val="00C8502F"/>
    <w:rsid w:val="00C8591D"/>
    <w:rsid w:val="00C868CC"/>
    <w:rsid w:val="00C901CA"/>
    <w:rsid w:val="00C90EB4"/>
    <w:rsid w:val="00C92CEF"/>
    <w:rsid w:val="00C934CD"/>
    <w:rsid w:val="00C9378C"/>
    <w:rsid w:val="00C93B97"/>
    <w:rsid w:val="00C940DD"/>
    <w:rsid w:val="00C94427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192E"/>
    <w:rsid w:val="00CA2E09"/>
    <w:rsid w:val="00CA3583"/>
    <w:rsid w:val="00CA39B5"/>
    <w:rsid w:val="00CA7414"/>
    <w:rsid w:val="00CB05ED"/>
    <w:rsid w:val="00CB132B"/>
    <w:rsid w:val="00CB48C8"/>
    <w:rsid w:val="00CB6116"/>
    <w:rsid w:val="00CC00FF"/>
    <w:rsid w:val="00CC156B"/>
    <w:rsid w:val="00CC156C"/>
    <w:rsid w:val="00CC2B3A"/>
    <w:rsid w:val="00CC3E70"/>
    <w:rsid w:val="00CC4CAD"/>
    <w:rsid w:val="00CC4CC5"/>
    <w:rsid w:val="00CC553B"/>
    <w:rsid w:val="00CC6233"/>
    <w:rsid w:val="00CC6A41"/>
    <w:rsid w:val="00CC7077"/>
    <w:rsid w:val="00CC7E0A"/>
    <w:rsid w:val="00CD0EF5"/>
    <w:rsid w:val="00CD1D09"/>
    <w:rsid w:val="00CD2F49"/>
    <w:rsid w:val="00CD395D"/>
    <w:rsid w:val="00CD455C"/>
    <w:rsid w:val="00CD50A2"/>
    <w:rsid w:val="00CD54D1"/>
    <w:rsid w:val="00CD5960"/>
    <w:rsid w:val="00CD7FB3"/>
    <w:rsid w:val="00CE02DC"/>
    <w:rsid w:val="00CE0FEB"/>
    <w:rsid w:val="00CE2D11"/>
    <w:rsid w:val="00CE5130"/>
    <w:rsid w:val="00CE6EAD"/>
    <w:rsid w:val="00CF1941"/>
    <w:rsid w:val="00CF32A7"/>
    <w:rsid w:val="00CF3D5A"/>
    <w:rsid w:val="00CF3DB2"/>
    <w:rsid w:val="00CF431C"/>
    <w:rsid w:val="00CF5358"/>
    <w:rsid w:val="00CF5366"/>
    <w:rsid w:val="00CF55A9"/>
    <w:rsid w:val="00CF7315"/>
    <w:rsid w:val="00CF7B2C"/>
    <w:rsid w:val="00D01B37"/>
    <w:rsid w:val="00D0366D"/>
    <w:rsid w:val="00D03A64"/>
    <w:rsid w:val="00D03D31"/>
    <w:rsid w:val="00D040B9"/>
    <w:rsid w:val="00D06BFF"/>
    <w:rsid w:val="00D07CDB"/>
    <w:rsid w:val="00D10312"/>
    <w:rsid w:val="00D117B4"/>
    <w:rsid w:val="00D126F0"/>
    <w:rsid w:val="00D1281F"/>
    <w:rsid w:val="00D12C35"/>
    <w:rsid w:val="00D12E97"/>
    <w:rsid w:val="00D14A12"/>
    <w:rsid w:val="00D14D7D"/>
    <w:rsid w:val="00D1578D"/>
    <w:rsid w:val="00D169A8"/>
    <w:rsid w:val="00D2051B"/>
    <w:rsid w:val="00D2067C"/>
    <w:rsid w:val="00D20729"/>
    <w:rsid w:val="00D223D2"/>
    <w:rsid w:val="00D23097"/>
    <w:rsid w:val="00D237CC"/>
    <w:rsid w:val="00D23D79"/>
    <w:rsid w:val="00D2412C"/>
    <w:rsid w:val="00D2523E"/>
    <w:rsid w:val="00D25421"/>
    <w:rsid w:val="00D27B17"/>
    <w:rsid w:val="00D30A21"/>
    <w:rsid w:val="00D31D1C"/>
    <w:rsid w:val="00D3257E"/>
    <w:rsid w:val="00D3337A"/>
    <w:rsid w:val="00D33D8C"/>
    <w:rsid w:val="00D34436"/>
    <w:rsid w:val="00D378D5"/>
    <w:rsid w:val="00D3793D"/>
    <w:rsid w:val="00D40101"/>
    <w:rsid w:val="00D41D00"/>
    <w:rsid w:val="00D4283D"/>
    <w:rsid w:val="00D42C03"/>
    <w:rsid w:val="00D42F14"/>
    <w:rsid w:val="00D433D9"/>
    <w:rsid w:val="00D43E6E"/>
    <w:rsid w:val="00D44E31"/>
    <w:rsid w:val="00D45BC2"/>
    <w:rsid w:val="00D476A5"/>
    <w:rsid w:val="00D51057"/>
    <w:rsid w:val="00D52478"/>
    <w:rsid w:val="00D531C9"/>
    <w:rsid w:val="00D54936"/>
    <w:rsid w:val="00D568BC"/>
    <w:rsid w:val="00D56E36"/>
    <w:rsid w:val="00D57CC0"/>
    <w:rsid w:val="00D613E9"/>
    <w:rsid w:val="00D61C2D"/>
    <w:rsid w:val="00D62733"/>
    <w:rsid w:val="00D63469"/>
    <w:rsid w:val="00D6368B"/>
    <w:rsid w:val="00D64CE6"/>
    <w:rsid w:val="00D6517A"/>
    <w:rsid w:val="00D6565B"/>
    <w:rsid w:val="00D660DB"/>
    <w:rsid w:val="00D67DCA"/>
    <w:rsid w:val="00D72A4F"/>
    <w:rsid w:val="00D74AB6"/>
    <w:rsid w:val="00D7502E"/>
    <w:rsid w:val="00D775C6"/>
    <w:rsid w:val="00D776CF"/>
    <w:rsid w:val="00D7772F"/>
    <w:rsid w:val="00D8199E"/>
    <w:rsid w:val="00D8228F"/>
    <w:rsid w:val="00D83E55"/>
    <w:rsid w:val="00D847AB"/>
    <w:rsid w:val="00D84B52"/>
    <w:rsid w:val="00D84BA0"/>
    <w:rsid w:val="00D86496"/>
    <w:rsid w:val="00D87104"/>
    <w:rsid w:val="00D9050D"/>
    <w:rsid w:val="00D929E0"/>
    <w:rsid w:val="00D9799F"/>
    <w:rsid w:val="00D979B7"/>
    <w:rsid w:val="00D97B4B"/>
    <w:rsid w:val="00D97B67"/>
    <w:rsid w:val="00D97F25"/>
    <w:rsid w:val="00D97FE7"/>
    <w:rsid w:val="00DA02CA"/>
    <w:rsid w:val="00DA1421"/>
    <w:rsid w:val="00DA286A"/>
    <w:rsid w:val="00DA3449"/>
    <w:rsid w:val="00DA6203"/>
    <w:rsid w:val="00DA7E69"/>
    <w:rsid w:val="00DB09C5"/>
    <w:rsid w:val="00DB0D5A"/>
    <w:rsid w:val="00DB40C0"/>
    <w:rsid w:val="00DB71D4"/>
    <w:rsid w:val="00DC0124"/>
    <w:rsid w:val="00DC0C2D"/>
    <w:rsid w:val="00DC39BC"/>
    <w:rsid w:val="00DC4915"/>
    <w:rsid w:val="00DC5481"/>
    <w:rsid w:val="00DC7DEA"/>
    <w:rsid w:val="00DD06EF"/>
    <w:rsid w:val="00DD1294"/>
    <w:rsid w:val="00DD19C7"/>
    <w:rsid w:val="00DD1AAD"/>
    <w:rsid w:val="00DD3424"/>
    <w:rsid w:val="00DD376E"/>
    <w:rsid w:val="00DD38F7"/>
    <w:rsid w:val="00DD427B"/>
    <w:rsid w:val="00DE0266"/>
    <w:rsid w:val="00DE0874"/>
    <w:rsid w:val="00DE088A"/>
    <w:rsid w:val="00DE0967"/>
    <w:rsid w:val="00DE2436"/>
    <w:rsid w:val="00DE2C18"/>
    <w:rsid w:val="00DE3320"/>
    <w:rsid w:val="00DE448B"/>
    <w:rsid w:val="00DE513F"/>
    <w:rsid w:val="00DE51F2"/>
    <w:rsid w:val="00DE575F"/>
    <w:rsid w:val="00DE5A0F"/>
    <w:rsid w:val="00DE6E36"/>
    <w:rsid w:val="00DF10E0"/>
    <w:rsid w:val="00DF25D4"/>
    <w:rsid w:val="00DF3581"/>
    <w:rsid w:val="00DF39E9"/>
    <w:rsid w:val="00DF5E8C"/>
    <w:rsid w:val="00DF7076"/>
    <w:rsid w:val="00DF731B"/>
    <w:rsid w:val="00DF7D4F"/>
    <w:rsid w:val="00E00BFB"/>
    <w:rsid w:val="00E01B1A"/>
    <w:rsid w:val="00E02CDA"/>
    <w:rsid w:val="00E07A72"/>
    <w:rsid w:val="00E11017"/>
    <w:rsid w:val="00E1135D"/>
    <w:rsid w:val="00E11798"/>
    <w:rsid w:val="00E11934"/>
    <w:rsid w:val="00E13792"/>
    <w:rsid w:val="00E1509C"/>
    <w:rsid w:val="00E16072"/>
    <w:rsid w:val="00E2167B"/>
    <w:rsid w:val="00E22343"/>
    <w:rsid w:val="00E23393"/>
    <w:rsid w:val="00E23C6D"/>
    <w:rsid w:val="00E25FFF"/>
    <w:rsid w:val="00E261E4"/>
    <w:rsid w:val="00E30E76"/>
    <w:rsid w:val="00E311F3"/>
    <w:rsid w:val="00E325B2"/>
    <w:rsid w:val="00E32CDF"/>
    <w:rsid w:val="00E344FE"/>
    <w:rsid w:val="00E3776E"/>
    <w:rsid w:val="00E37971"/>
    <w:rsid w:val="00E42DCB"/>
    <w:rsid w:val="00E43365"/>
    <w:rsid w:val="00E43669"/>
    <w:rsid w:val="00E43824"/>
    <w:rsid w:val="00E4489B"/>
    <w:rsid w:val="00E45FD1"/>
    <w:rsid w:val="00E46DBB"/>
    <w:rsid w:val="00E54CC8"/>
    <w:rsid w:val="00E54EEF"/>
    <w:rsid w:val="00E5507B"/>
    <w:rsid w:val="00E57017"/>
    <w:rsid w:val="00E57276"/>
    <w:rsid w:val="00E57CE7"/>
    <w:rsid w:val="00E60D15"/>
    <w:rsid w:val="00E61830"/>
    <w:rsid w:val="00E62908"/>
    <w:rsid w:val="00E63BA4"/>
    <w:rsid w:val="00E64A98"/>
    <w:rsid w:val="00E66384"/>
    <w:rsid w:val="00E67714"/>
    <w:rsid w:val="00E703B9"/>
    <w:rsid w:val="00E70FF9"/>
    <w:rsid w:val="00E7184C"/>
    <w:rsid w:val="00E71DF4"/>
    <w:rsid w:val="00E72712"/>
    <w:rsid w:val="00E72B2E"/>
    <w:rsid w:val="00E738AC"/>
    <w:rsid w:val="00E754BF"/>
    <w:rsid w:val="00E76715"/>
    <w:rsid w:val="00E77F40"/>
    <w:rsid w:val="00E807CC"/>
    <w:rsid w:val="00E82CB8"/>
    <w:rsid w:val="00E82F61"/>
    <w:rsid w:val="00E85575"/>
    <w:rsid w:val="00E85E38"/>
    <w:rsid w:val="00E90595"/>
    <w:rsid w:val="00E91101"/>
    <w:rsid w:val="00E91DA9"/>
    <w:rsid w:val="00E932BC"/>
    <w:rsid w:val="00E9365B"/>
    <w:rsid w:val="00E94CF5"/>
    <w:rsid w:val="00E96531"/>
    <w:rsid w:val="00EA006D"/>
    <w:rsid w:val="00EA0923"/>
    <w:rsid w:val="00EA16BB"/>
    <w:rsid w:val="00EA1929"/>
    <w:rsid w:val="00EA1A72"/>
    <w:rsid w:val="00EA33A9"/>
    <w:rsid w:val="00EA394F"/>
    <w:rsid w:val="00EA438D"/>
    <w:rsid w:val="00EA48A0"/>
    <w:rsid w:val="00EA6AC4"/>
    <w:rsid w:val="00EA7F3D"/>
    <w:rsid w:val="00EB0489"/>
    <w:rsid w:val="00EB0502"/>
    <w:rsid w:val="00EB1C6D"/>
    <w:rsid w:val="00EB3706"/>
    <w:rsid w:val="00EB3974"/>
    <w:rsid w:val="00EB39AF"/>
    <w:rsid w:val="00EB7940"/>
    <w:rsid w:val="00EC04A7"/>
    <w:rsid w:val="00EC204A"/>
    <w:rsid w:val="00EC2282"/>
    <w:rsid w:val="00EC29D0"/>
    <w:rsid w:val="00EC2F10"/>
    <w:rsid w:val="00EC37CB"/>
    <w:rsid w:val="00EC510B"/>
    <w:rsid w:val="00EC5185"/>
    <w:rsid w:val="00EC57CE"/>
    <w:rsid w:val="00EC649F"/>
    <w:rsid w:val="00EC6B6D"/>
    <w:rsid w:val="00ED0AFC"/>
    <w:rsid w:val="00ED1AA3"/>
    <w:rsid w:val="00ED226E"/>
    <w:rsid w:val="00ED3B98"/>
    <w:rsid w:val="00ED3DE6"/>
    <w:rsid w:val="00ED5969"/>
    <w:rsid w:val="00EE16E1"/>
    <w:rsid w:val="00EE2291"/>
    <w:rsid w:val="00EE3203"/>
    <w:rsid w:val="00EE3645"/>
    <w:rsid w:val="00EE41F4"/>
    <w:rsid w:val="00EE4A1C"/>
    <w:rsid w:val="00EE50F1"/>
    <w:rsid w:val="00EE61E4"/>
    <w:rsid w:val="00EE6880"/>
    <w:rsid w:val="00EF0050"/>
    <w:rsid w:val="00EF04F0"/>
    <w:rsid w:val="00EF119E"/>
    <w:rsid w:val="00EF1201"/>
    <w:rsid w:val="00EF1A50"/>
    <w:rsid w:val="00EF25F2"/>
    <w:rsid w:val="00EF25F9"/>
    <w:rsid w:val="00EF2B31"/>
    <w:rsid w:val="00EF3E2A"/>
    <w:rsid w:val="00EF4555"/>
    <w:rsid w:val="00EF4CB1"/>
    <w:rsid w:val="00EF65BC"/>
    <w:rsid w:val="00EF72B4"/>
    <w:rsid w:val="00F002FB"/>
    <w:rsid w:val="00F0085B"/>
    <w:rsid w:val="00F02258"/>
    <w:rsid w:val="00F02346"/>
    <w:rsid w:val="00F02AAE"/>
    <w:rsid w:val="00F04C67"/>
    <w:rsid w:val="00F061AC"/>
    <w:rsid w:val="00F06D0E"/>
    <w:rsid w:val="00F07BE1"/>
    <w:rsid w:val="00F1098F"/>
    <w:rsid w:val="00F115E0"/>
    <w:rsid w:val="00F145AA"/>
    <w:rsid w:val="00F17850"/>
    <w:rsid w:val="00F20007"/>
    <w:rsid w:val="00F21974"/>
    <w:rsid w:val="00F21E96"/>
    <w:rsid w:val="00F2259B"/>
    <w:rsid w:val="00F22CB2"/>
    <w:rsid w:val="00F22F06"/>
    <w:rsid w:val="00F2367D"/>
    <w:rsid w:val="00F264D8"/>
    <w:rsid w:val="00F2667D"/>
    <w:rsid w:val="00F27C9D"/>
    <w:rsid w:val="00F30322"/>
    <w:rsid w:val="00F30B4A"/>
    <w:rsid w:val="00F31F11"/>
    <w:rsid w:val="00F32DD8"/>
    <w:rsid w:val="00F3373D"/>
    <w:rsid w:val="00F35D43"/>
    <w:rsid w:val="00F3618B"/>
    <w:rsid w:val="00F36F31"/>
    <w:rsid w:val="00F37C63"/>
    <w:rsid w:val="00F41045"/>
    <w:rsid w:val="00F413BF"/>
    <w:rsid w:val="00F4151D"/>
    <w:rsid w:val="00F41CAF"/>
    <w:rsid w:val="00F4425D"/>
    <w:rsid w:val="00F44604"/>
    <w:rsid w:val="00F45917"/>
    <w:rsid w:val="00F45DD1"/>
    <w:rsid w:val="00F470DC"/>
    <w:rsid w:val="00F5080E"/>
    <w:rsid w:val="00F50FCB"/>
    <w:rsid w:val="00F51EBD"/>
    <w:rsid w:val="00F54464"/>
    <w:rsid w:val="00F55D96"/>
    <w:rsid w:val="00F57B7B"/>
    <w:rsid w:val="00F60253"/>
    <w:rsid w:val="00F60383"/>
    <w:rsid w:val="00F61A6F"/>
    <w:rsid w:val="00F61E0B"/>
    <w:rsid w:val="00F62181"/>
    <w:rsid w:val="00F6311D"/>
    <w:rsid w:val="00F63392"/>
    <w:rsid w:val="00F65957"/>
    <w:rsid w:val="00F66CA5"/>
    <w:rsid w:val="00F71A26"/>
    <w:rsid w:val="00F72261"/>
    <w:rsid w:val="00F723A1"/>
    <w:rsid w:val="00F72ED4"/>
    <w:rsid w:val="00F73F9B"/>
    <w:rsid w:val="00F750D3"/>
    <w:rsid w:val="00F77472"/>
    <w:rsid w:val="00F77D10"/>
    <w:rsid w:val="00F8178A"/>
    <w:rsid w:val="00F85740"/>
    <w:rsid w:val="00F85DAD"/>
    <w:rsid w:val="00F868E9"/>
    <w:rsid w:val="00F91AA1"/>
    <w:rsid w:val="00F92874"/>
    <w:rsid w:val="00F94197"/>
    <w:rsid w:val="00F94CB9"/>
    <w:rsid w:val="00F972F3"/>
    <w:rsid w:val="00F974D9"/>
    <w:rsid w:val="00FA06F5"/>
    <w:rsid w:val="00FA0E38"/>
    <w:rsid w:val="00FA0F0B"/>
    <w:rsid w:val="00FA1D2B"/>
    <w:rsid w:val="00FA3E69"/>
    <w:rsid w:val="00FA5255"/>
    <w:rsid w:val="00FA6136"/>
    <w:rsid w:val="00FB28E0"/>
    <w:rsid w:val="00FB4F04"/>
    <w:rsid w:val="00FB5001"/>
    <w:rsid w:val="00FB56F3"/>
    <w:rsid w:val="00FB6B49"/>
    <w:rsid w:val="00FC0234"/>
    <w:rsid w:val="00FC376A"/>
    <w:rsid w:val="00FC73E1"/>
    <w:rsid w:val="00FD2431"/>
    <w:rsid w:val="00FD3A3E"/>
    <w:rsid w:val="00FD442B"/>
    <w:rsid w:val="00FD541F"/>
    <w:rsid w:val="00FD590F"/>
    <w:rsid w:val="00FD7CC7"/>
    <w:rsid w:val="00FE0663"/>
    <w:rsid w:val="00FE179B"/>
    <w:rsid w:val="00FE2529"/>
    <w:rsid w:val="00FE2661"/>
    <w:rsid w:val="00FE2BDF"/>
    <w:rsid w:val="00FE2E62"/>
    <w:rsid w:val="00FE321B"/>
    <w:rsid w:val="00FE3E94"/>
    <w:rsid w:val="00FE46F4"/>
    <w:rsid w:val="00FE562E"/>
    <w:rsid w:val="00FE5A81"/>
    <w:rsid w:val="00FE77EF"/>
    <w:rsid w:val="00FF11CD"/>
    <w:rsid w:val="00FF252E"/>
    <w:rsid w:val="00FF4CCF"/>
    <w:rsid w:val="00FF5965"/>
    <w:rsid w:val="00FF5A94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8205</TotalTime>
  <Pages>2</Pages>
  <Words>838</Words>
  <Characters>3664</Characters>
  <Application>Microsoft Office Word</Application>
  <DocSecurity>0</DocSecurity>
  <Lines>79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330</cp:revision>
  <cp:lastPrinted>2022-07-20T18:08:00Z</cp:lastPrinted>
  <dcterms:created xsi:type="dcterms:W3CDTF">2021-10-06T20:28:00Z</dcterms:created>
  <dcterms:modified xsi:type="dcterms:W3CDTF">2022-07-20T18:14:00Z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