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4F8D72E4">
            <wp:extent cx="2490926" cy="1400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26" cy="140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48C8D1C5" w14:textId="7A5B3DE7" w:rsidR="00E568C7" w:rsidRPr="00E568C7" w:rsidRDefault="00C51A04" w:rsidP="00B7618D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1931E6">
        <w:rPr>
          <w:rFonts w:ascii="Arial Narrow" w:hAnsi="Arial Narrow" w:cs="Arial"/>
          <w:i/>
          <w:iCs/>
          <w:color w:val="0070C0"/>
          <w:sz w:val="32"/>
          <w:szCs w:val="32"/>
        </w:rPr>
        <w:t>Fear Not, You’ve been Redeemed by God.</w:t>
      </w:r>
    </w:p>
    <w:p w14:paraId="0E020E24" w14:textId="5A491E98" w:rsidR="00C739B7" w:rsidRPr="00D32723" w:rsidRDefault="005867FA" w:rsidP="00AA3A26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45011E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But now, thus says the LORD, who created you, O Jacob,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He who formed you, O Israel: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“Fear not, for I have redeemed you;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have called you by your name;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 are Mine.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1931E6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When you pass through the waters, I will be with you;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through the rivers, they shall not overflow you.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When you walk through the fire, you shall not be burned,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n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shall the flame scorch you.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1931E6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I am the LORD your God,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 Holy One of Israel, your Savior;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gave Egypt for your ransom,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Ethiopia and Seba in your place.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9A717F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Since you were precious in My sight,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 have been honored,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I have loved you;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Therefore I will give men for you,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people for your life.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9A717F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Fear not, for I am with you;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will bring your descendants from the east,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gather you from the west;</w:t>
      </w:r>
      <w:r w:rsidR="00AA3A26" w:rsidRPr="009A717F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6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will say to the north, ‘Give them up!’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to the south, ‘Do not keep them back!’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Bring My sons from afar,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My daughters from the ends of the earth—</w:t>
      </w:r>
      <w:r w:rsidR="00AA3A26" w:rsidRPr="009A717F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Everyone who is called by My name,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Whom I have created for My glory;</w:t>
      </w:r>
      <w:r w:rsid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have formed him, yes, I have made him.”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1888711E" w14:textId="0B1A8FF3" w:rsidR="00A5387D" w:rsidRPr="00BD639A" w:rsidRDefault="00C739B7" w:rsidP="00516261">
      <w:pPr>
        <w:pStyle w:val="ListParagraph"/>
        <w:numPr>
          <w:ilvl w:val="0"/>
          <w:numId w:val="10"/>
        </w:numPr>
        <w:ind w:right="-630"/>
        <w:rPr>
          <w:rFonts w:ascii="Arial Narrow" w:hAnsi="Arial Narrow"/>
          <w:b/>
          <w:bCs/>
          <w:color w:val="0070C0"/>
          <w:sz w:val="16"/>
          <w:szCs w:val="16"/>
        </w:rPr>
      </w:pPr>
      <w:r w:rsidRPr="008B43A6">
        <w:rPr>
          <w:rFonts w:ascii="Arial Narrow" w:hAnsi="Arial Narrow"/>
          <w:color w:val="C00000"/>
        </w:rPr>
        <w:t>V:</w:t>
      </w:r>
      <w:r w:rsidR="00B7618D" w:rsidRPr="008B43A6">
        <w:rPr>
          <w:rFonts w:ascii="Arial Narrow" w:hAnsi="Arial Narrow"/>
          <w:color w:val="C00000"/>
        </w:rPr>
        <w:t>1</w:t>
      </w:r>
      <w:r w:rsidR="00C558E1" w:rsidRPr="008B43A6">
        <w:rPr>
          <w:rFonts w:ascii="Arial Narrow" w:hAnsi="Arial Narrow"/>
          <w:color w:val="C00000"/>
        </w:rPr>
        <w:t>-</w:t>
      </w:r>
      <w:r w:rsidR="001708EA">
        <w:rPr>
          <w:rFonts w:ascii="Arial Narrow" w:hAnsi="Arial Narrow"/>
          <w:color w:val="C00000"/>
        </w:rPr>
        <w:t>4</w:t>
      </w:r>
      <w:r w:rsidR="00CA6BDA" w:rsidRPr="008B43A6">
        <w:rPr>
          <w:rFonts w:ascii="Arial Narrow" w:hAnsi="Arial Narrow"/>
          <w:color w:val="C00000"/>
        </w:rPr>
        <w:t xml:space="preserve">  </w:t>
      </w:r>
      <w:r w:rsidR="009A717F" w:rsidRPr="009A717F">
        <w:rPr>
          <w:rFonts w:ascii="Arial Narrow" w:hAnsi="Arial Narrow"/>
          <w:b/>
          <w:bCs/>
          <w:color w:val="000000" w:themeColor="text1"/>
        </w:rPr>
        <w:t xml:space="preserve">Fear not is </w:t>
      </w:r>
      <w:r w:rsidR="009A717F">
        <w:rPr>
          <w:rFonts w:ascii="Arial Narrow" w:hAnsi="Arial Narrow"/>
          <w:color w:val="000000" w:themeColor="text1"/>
          <w:u w:val="single"/>
        </w:rPr>
        <w:t>a command that comes with great promises.</w:t>
      </w:r>
    </w:p>
    <w:p w14:paraId="59EF1A69" w14:textId="01FB7EC5" w:rsidR="008B43A6" w:rsidRPr="009A717F" w:rsidRDefault="009A717F" w:rsidP="008B43A6">
      <w:pPr>
        <w:pStyle w:val="ListParagraph"/>
        <w:numPr>
          <w:ilvl w:val="0"/>
          <w:numId w:val="22"/>
        </w:numPr>
        <w:ind w:right="-180"/>
        <w:rPr>
          <w:rFonts w:ascii="Arial Narrow" w:hAnsi="Arial Narrow"/>
          <w:b/>
          <w:bCs/>
          <w:color w:val="000000" w:themeColor="text1"/>
        </w:rPr>
      </w:pPr>
      <w:r w:rsidRPr="009A717F">
        <w:rPr>
          <w:rFonts w:ascii="Arial Narrow" w:hAnsi="Arial Narrow"/>
          <w:b/>
          <w:bCs/>
          <w:color w:val="000000" w:themeColor="text1"/>
        </w:rPr>
        <w:t>Deep Waters:</w:t>
      </w:r>
      <w:r>
        <w:rPr>
          <w:rFonts w:ascii="Arial Narrow" w:hAnsi="Arial Narrow"/>
          <w:color w:val="000000" w:themeColor="text1"/>
        </w:rPr>
        <w:t xml:space="preserve"> What’s the promise?</w:t>
      </w:r>
    </w:p>
    <w:p w14:paraId="283B0856" w14:textId="7104FA14" w:rsidR="009A717F" w:rsidRDefault="00272510" w:rsidP="009A717F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1</w:t>
      </w:r>
      <w:r w:rsidRPr="00272510">
        <w:rPr>
          <w:rFonts w:ascii="Arial Narrow" w:hAnsi="Arial Narrow"/>
          <w:b/>
          <w:bCs/>
          <w:color w:val="0070C0"/>
          <w:vertAlign w:val="superscript"/>
        </w:rPr>
        <w:t>st</w:t>
      </w:r>
      <w:r>
        <w:rPr>
          <w:rFonts w:ascii="Arial Narrow" w:hAnsi="Arial Narrow"/>
          <w:b/>
          <w:bCs/>
          <w:color w:val="0070C0"/>
        </w:rPr>
        <w:t xml:space="preserve"> We will have </w:t>
      </w:r>
      <w:r>
        <w:rPr>
          <w:rFonts w:ascii="Arial Narrow" w:hAnsi="Arial Narrow"/>
          <w:color w:val="0070C0"/>
        </w:rPr>
        <w:t>deep water</w:t>
      </w:r>
      <w:r w:rsidR="00A33B7F">
        <w:rPr>
          <w:rFonts w:ascii="Arial Narrow" w:hAnsi="Arial Narrow"/>
          <w:color w:val="0070C0"/>
        </w:rPr>
        <w:t xml:space="preserve"> experiences at</w:t>
      </w:r>
      <w:r>
        <w:rPr>
          <w:rFonts w:ascii="Arial Narrow" w:hAnsi="Arial Narrow"/>
          <w:color w:val="0070C0"/>
        </w:rPr>
        <w:t xml:space="preserve"> times. The trails will vary in life. But the promise is </w:t>
      </w:r>
      <w:r w:rsidRPr="00272510">
        <w:rPr>
          <w:rFonts w:ascii="Arial Narrow" w:hAnsi="Arial Narrow"/>
          <w:b/>
          <w:bCs/>
          <w:color w:val="0070C0"/>
        </w:rPr>
        <w:t>God is stable</w:t>
      </w:r>
      <w:r>
        <w:rPr>
          <w:rFonts w:ascii="Arial Narrow" w:hAnsi="Arial Narrow"/>
          <w:color w:val="0070C0"/>
        </w:rPr>
        <w:t xml:space="preserve"> in His love and care for us.</w:t>
      </w:r>
    </w:p>
    <w:p w14:paraId="69CE7380" w14:textId="07A581C6" w:rsidR="005E75C8" w:rsidRPr="005E75C8" w:rsidRDefault="005E75C8" w:rsidP="009A717F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2</w:t>
      </w:r>
      <w:r w:rsidRPr="005E75C8">
        <w:rPr>
          <w:rFonts w:ascii="Arial Narrow" w:hAnsi="Arial Narrow"/>
          <w:b/>
          <w:bCs/>
          <w:color w:val="0070C0"/>
          <w:vertAlign w:val="superscript"/>
        </w:rPr>
        <w:t>nd</w:t>
      </w:r>
      <w:r>
        <w:rPr>
          <w:rFonts w:ascii="Arial Narrow" w:hAnsi="Arial Narrow"/>
          <w:b/>
          <w:bCs/>
          <w:color w:val="0070C0"/>
        </w:rPr>
        <w:t xml:space="preserve">  The Holy One of Israel, your Savior. </w:t>
      </w:r>
      <w:r>
        <w:rPr>
          <w:rFonts w:ascii="Arial Narrow" w:hAnsi="Arial Narrow"/>
          <w:color w:val="0070C0"/>
        </w:rPr>
        <w:t xml:space="preserve">The Word Savior appears 8 times </w:t>
      </w:r>
      <w:r w:rsidR="00DE7B38">
        <w:rPr>
          <w:rFonts w:ascii="Arial Narrow" w:hAnsi="Arial Narrow"/>
          <w:color w:val="0070C0"/>
        </w:rPr>
        <w:t xml:space="preserve">in Isaiah and 8 is the number of new beginnings. </w:t>
      </w:r>
    </w:p>
    <w:p w14:paraId="5A1433FF" w14:textId="77777777" w:rsidR="00272510" w:rsidRPr="00C75B3C" w:rsidRDefault="00272510" w:rsidP="009A717F">
      <w:pPr>
        <w:ind w:right="-180"/>
        <w:rPr>
          <w:rFonts w:ascii="Arial Narrow" w:hAnsi="Arial Narrow"/>
          <w:color w:val="0070C0"/>
          <w:sz w:val="10"/>
          <w:szCs w:val="10"/>
        </w:rPr>
      </w:pPr>
    </w:p>
    <w:p w14:paraId="48DBEED8" w14:textId="412ADD8E" w:rsidR="008B43A6" w:rsidRPr="008B43A6" w:rsidRDefault="009A717F" w:rsidP="008B43A6">
      <w:pPr>
        <w:pStyle w:val="ListParagraph"/>
        <w:numPr>
          <w:ilvl w:val="0"/>
          <w:numId w:val="22"/>
        </w:numPr>
        <w:ind w:right="-180"/>
        <w:rPr>
          <w:rFonts w:ascii="Arial Narrow" w:hAnsi="Arial Narrow"/>
          <w:b/>
          <w:bCs/>
          <w:color w:val="000000" w:themeColor="text1"/>
        </w:rPr>
      </w:pPr>
      <w:r w:rsidRPr="009A717F">
        <w:rPr>
          <w:rFonts w:ascii="Arial Narrow" w:hAnsi="Arial Narrow"/>
          <w:b/>
          <w:bCs/>
          <w:color w:val="000000" w:themeColor="text1"/>
        </w:rPr>
        <w:t>Walking through fire:</w:t>
      </w:r>
      <w:r>
        <w:rPr>
          <w:rFonts w:ascii="Arial Narrow" w:hAnsi="Arial Narrow"/>
          <w:color w:val="000000" w:themeColor="text1"/>
        </w:rPr>
        <w:t xml:space="preserve"> The promise says?</w:t>
      </w:r>
    </w:p>
    <w:p w14:paraId="350C52CE" w14:textId="151110AE" w:rsidR="00BC12C7" w:rsidRPr="007736E1" w:rsidRDefault="007736E1" w:rsidP="00596DD4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Walking is a pace </w:t>
      </w:r>
      <w:r>
        <w:rPr>
          <w:rFonts w:ascii="Arial Narrow" w:hAnsi="Arial Narrow"/>
          <w:color w:val="0070C0"/>
        </w:rPr>
        <w:t xml:space="preserve">that says you are promised peace when you go </w:t>
      </w:r>
      <w:r w:rsidR="00E932A2">
        <w:rPr>
          <w:rFonts w:ascii="Arial Narrow" w:hAnsi="Arial Narrow"/>
          <w:color w:val="0070C0"/>
        </w:rPr>
        <w:t xml:space="preserve">through </w:t>
      </w:r>
      <w:r>
        <w:rPr>
          <w:rFonts w:ascii="Arial Narrow" w:hAnsi="Arial Narrow"/>
          <w:color w:val="0070C0"/>
        </w:rPr>
        <w:t>the fierce trials of life.</w:t>
      </w:r>
    </w:p>
    <w:p w14:paraId="60D1C395" w14:textId="5051C785" w:rsidR="00BC12C7" w:rsidRPr="00A5387D" w:rsidRDefault="00272510" w:rsidP="00596DD4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Interestingly the three Hebrew servants, Shadrack, Meshach, and Abednego walked </w:t>
      </w:r>
      <w:r w:rsidR="00E932A2">
        <w:rPr>
          <w:rFonts w:ascii="Arial Narrow" w:hAnsi="Arial Narrow"/>
          <w:color w:val="0070C0"/>
        </w:rPr>
        <w:t>into</w:t>
      </w:r>
      <w:r>
        <w:rPr>
          <w:rFonts w:ascii="Arial Narrow" w:hAnsi="Arial Narrow"/>
          <w:color w:val="0070C0"/>
        </w:rPr>
        <w:t xml:space="preserve"> the fiery furnace.</w:t>
      </w:r>
    </w:p>
    <w:p w14:paraId="70773C53" w14:textId="22902244" w:rsidR="000E5F37" w:rsidRPr="005E75C8" w:rsidRDefault="008E1529" w:rsidP="00B66BA3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color w:val="0070C0"/>
          <w:sz w:val="18"/>
          <w:szCs w:val="18"/>
        </w:rPr>
      </w:pPr>
      <w:r w:rsidRPr="004D2B49">
        <w:rPr>
          <w:rFonts w:ascii="Arial Narrow" w:hAnsi="Arial Narrow"/>
          <w:color w:val="C00000"/>
        </w:rPr>
        <w:t>V:</w:t>
      </w:r>
      <w:r w:rsidR="0089283D">
        <w:rPr>
          <w:rFonts w:ascii="Arial Narrow" w:hAnsi="Arial Narrow"/>
          <w:color w:val="C00000"/>
        </w:rPr>
        <w:t>5</w:t>
      </w:r>
      <w:r w:rsidR="00AF7E81" w:rsidRPr="004D2B49">
        <w:rPr>
          <w:rFonts w:ascii="Arial Narrow" w:hAnsi="Arial Narrow"/>
          <w:color w:val="C00000"/>
        </w:rPr>
        <w:t>-</w:t>
      </w:r>
      <w:r w:rsidR="0089283D">
        <w:rPr>
          <w:rFonts w:ascii="Arial Narrow" w:hAnsi="Arial Narrow"/>
          <w:color w:val="C00000"/>
        </w:rPr>
        <w:t>7</w:t>
      </w:r>
      <w:r w:rsidRPr="004D2B49">
        <w:rPr>
          <w:rFonts w:ascii="Arial Narrow" w:hAnsi="Arial Narrow"/>
          <w:color w:val="C00000"/>
        </w:rPr>
        <w:t xml:space="preserve"> </w:t>
      </w:r>
      <w:r w:rsidR="00AF7E81" w:rsidRPr="004D2B49">
        <w:rPr>
          <w:rFonts w:ascii="Arial Narrow" w:hAnsi="Arial Narrow"/>
          <w:color w:val="C00000"/>
        </w:rPr>
        <w:t xml:space="preserve"> </w:t>
      </w:r>
      <w:r w:rsidR="005E75C8" w:rsidRPr="005E75C8">
        <w:rPr>
          <w:rFonts w:ascii="Arial Narrow" w:hAnsi="Arial Narrow"/>
          <w:b/>
          <w:bCs/>
          <w:color w:val="000000" w:themeColor="text1"/>
        </w:rPr>
        <w:t>Fear not</w:t>
      </w:r>
      <w:r w:rsidR="005E75C8">
        <w:rPr>
          <w:rFonts w:ascii="Arial Narrow" w:hAnsi="Arial Narrow"/>
          <w:b/>
          <w:bCs/>
          <w:color w:val="000000" w:themeColor="text1"/>
        </w:rPr>
        <w:t>,</w:t>
      </w:r>
      <w:r w:rsidR="005E75C8" w:rsidRPr="005E75C8">
        <w:rPr>
          <w:rFonts w:ascii="Arial Narrow" w:hAnsi="Arial Narrow"/>
          <w:b/>
          <w:bCs/>
          <w:color w:val="000000" w:themeColor="text1"/>
        </w:rPr>
        <w:t xml:space="preserve"> </w:t>
      </w:r>
      <w:r w:rsidR="005E75C8">
        <w:rPr>
          <w:rFonts w:ascii="Arial Narrow" w:hAnsi="Arial Narrow"/>
          <w:b/>
          <w:bCs/>
          <w:color w:val="000000" w:themeColor="text1"/>
        </w:rPr>
        <w:t>God is</w:t>
      </w:r>
      <w:r w:rsidR="005E75C8">
        <w:rPr>
          <w:rFonts w:ascii="Arial Narrow" w:hAnsi="Arial Narrow"/>
          <w:color w:val="000000" w:themeColor="text1"/>
        </w:rPr>
        <w:t xml:space="preserve"> over all </w:t>
      </w:r>
      <w:r w:rsidR="005E75C8" w:rsidRPr="005E75C8">
        <w:rPr>
          <w:rFonts w:ascii="Arial Narrow" w:hAnsi="Arial Narrow"/>
          <w:color w:val="000000" w:themeColor="text1"/>
          <w:u w:val="single"/>
        </w:rPr>
        <w:t>the different directions, spirits, and kingdoms of the world</w:t>
      </w:r>
      <w:r w:rsidR="005E75C8">
        <w:rPr>
          <w:rFonts w:ascii="Arial Narrow" w:hAnsi="Arial Narrow"/>
          <w:color w:val="000000" w:themeColor="text1"/>
        </w:rPr>
        <w:t>.</w:t>
      </w:r>
    </w:p>
    <w:p w14:paraId="1474186F" w14:textId="074FEBD1" w:rsidR="005E75C8" w:rsidRDefault="00512FA0" w:rsidP="005440C4">
      <w:pPr>
        <w:pStyle w:val="ListParagraph"/>
        <w:numPr>
          <w:ilvl w:val="0"/>
          <w:numId w:val="23"/>
        </w:numPr>
        <w:ind w:right="-990"/>
        <w:rPr>
          <w:rFonts w:ascii="Arial Narrow" w:hAnsi="Arial Narrow"/>
          <w:color w:val="000000" w:themeColor="text1"/>
        </w:rPr>
      </w:pPr>
      <w:r w:rsidRPr="00BC4437">
        <w:rPr>
          <w:rFonts w:ascii="Arial Narrow" w:hAnsi="Arial Narrow"/>
          <w:color w:val="C00000"/>
        </w:rPr>
        <w:t xml:space="preserve">V:5 </w:t>
      </w:r>
      <w:r w:rsidR="005E75C8">
        <w:rPr>
          <w:rFonts w:ascii="Arial Narrow" w:hAnsi="Arial Narrow"/>
          <w:color w:val="000000" w:themeColor="text1"/>
        </w:rPr>
        <w:t>Over the East represents those that</w:t>
      </w:r>
      <w:r w:rsidR="00DE7B38">
        <w:rPr>
          <w:rFonts w:ascii="Arial Narrow" w:hAnsi="Arial Narrow"/>
          <w:color w:val="000000" w:themeColor="text1"/>
        </w:rPr>
        <w:t xml:space="preserve"> will come back from being</w:t>
      </w:r>
      <w:r w:rsidR="005E75C8">
        <w:rPr>
          <w:rFonts w:ascii="Arial Narrow" w:hAnsi="Arial Narrow"/>
          <w:color w:val="000000" w:themeColor="text1"/>
        </w:rPr>
        <w:t xml:space="preserve"> conquered </w:t>
      </w:r>
      <w:r w:rsidR="00DE7B38">
        <w:rPr>
          <w:rFonts w:ascii="Arial Narrow" w:hAnsi="Arial Narrow"/>
          <w:color w:val="000000" w:themeColor="text1"/>
        </w:rPr>
        <w:t>by Babylon</w:t>
      </w:r>
      <w:r w:rsidR="005E75C8">
        <w:rPr>
          <w:rFonts w:ascii="Arial Narrow" w:hAnsi="Arial Narrow"/>
          <w:color w:val="000000" w:themeColor="text1"/>
        </w:rPr>
        <w:t xml:space="preserve"> </w:t>
      </w:r>
    </w:p>
    <w:p w14:paraId="2E0F24E0" w14:textId="05EAE69F" w:rsidR="00512FA0" w:rsidRPr="00330E15" w:rsidRDefault="005E75C8" w:rsidP="005440C4">
      <w:pPr>
        <w:pStyle w:val="ListParagraph"/>
        <w:numPr>
          <w:ilvl w:val="0"/>
          <w:numId w:val="23"/>
        </w:numPr>
        <w:ind w:right="-99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V:5 </w:t>
      </w:r>
      <w:r>
        <w:rPr>
          <w:rFonts w:ascii="Arial Narrow" w:hAnsi="Arial Narrow"/>
          <w:color w:val="000000" w:themeColor="text1"/>
        </w:rPr>
        <w:t>Over the West could represent gathering Israel from the USA</w:t>
      </w:r>
      <w:r w:rsidR="00DE7B38">
        <w:rPr>
          <w:rFonts w:ascii="Arial Narrow" w:hAnsi="Arial Narrow"/>
          <w:color w:val="000000" w:themeColor="text1"/>
        </w:rPr>
        <w:t>/Europe</w:t>
      </w:r>
      <w:r w:rsidR="00BD639A">
        <w:rPr>
          <w:rFonts w:ascii="Arial Narrow" w:hAnsi="Arial Narrow"/>
          <w:color w:val="000000" w:themeColor="text1"/>
        </w:rPr>
        <w:t xml:space="preserve"> </w:t>
      </w:r>
    </w:p>
    <w:p w14:paraId="61272A6D" w14:textId="36937376" w:rsidR="00330E15" w:rsidRDefault="00330E15" w:rsidP="00330E15">
      <w:pPr>
        <w:pStyle w:val="ListParagraph"/>
        <w:ind w:left="1080" w:right="-990"/>
        <w:rPr>
          <w:rFonts w:ascii="Arial Narrow" w:hAnsi="Arial Narrow"/>
          <w:color w:val="C00000"/>
        </w:rPr>
      </w:pPr>
    </w:p>
    <w:p w14:paraId="245806F1" w14:textId="77777777" w:rsidR="00DE7B38" w:rsidRPr="00C75B3C" w:rsidRDefault="00DE7B38" w:rsidP="00C75B3C">
      <w:pPr>
        <w:ind w:right="-990"/>
        <w:rPr>
          <w:rFonts w:ascii="Arial Narrow" w:hAnsi="Arial Narrow"/>
          <w:color w:val="000000" w:themeColor="text1"/>
        </w:rPr>
      </w:pPr>
    </w:p>
    <w:p w14:paraId="099C2A5F" w14:textId="33B116AD" w:rsidR="00330E15" w:rsidRPr="005E75C8" w:rsidRDefault="00512FA0" w:rsidP="00ED4462">
      <w:pPr>
        <w:pStyle w:val="ListParagraph"/>
        <w:numPr>
          <w:ilvl w:val="0"/>
          <w:numId w:val="23"/>
        </w:numPr>
        <w:ind w:right="-360"/>
        <w:rPr>
          <w:rFonts w:ascii="Arial Narrow" w:hAnsi="Arial Narrow"/>
          <w:color w:val="000000" w:themeColor="text1"/>
        </w:rPr>
      </w:pPr>
      <w:r w:rsidRPr="005E75C8">
        <w:rPr>
          <w:rFonts w:ascii="Arial Narrow" w:hAnsi="Arial Narrow"/>
          <w:color w:val="C00000"/>
        </w:rPr>
        <w:t xml:space="preserve">V:6 </w:t>
      </w:r>
      <w:r w:rsidR="005E75C8">
        <w:rPr>
          <w:rFonts w:ascii="Arial Narrow" w:hAnsi="Arial Narrow"/>
          <w:color w:val="000000" w:themeColor="text1"/>
        </w:rPr>
        <w:t>Over the North cou</w:t>
      </w:r>
      <w:r w:rsidR="00DE7B38">
        <w:rPr>
          <w:rFonts w:ascii="Arial Narrow" w:hAnsi="Arial Narrow"/>
          <w:color w:val="000000" w:themeColor="text1"/>
        </w:rPr>
        <w:t>ld it represent those who are being gathered from Ukraine/Russia?</w:t>
      </w:r>
    </w:p>
    <w:p w14:paraId="3C4A284D" w14:textId="77777777" w:rsidR="00330E15" w:rsidRPr="00330E15" w:rsidRDefault="00330E15" w:rsidP="00330E15">
      <w:pPr>
        <w:ind w:right="-360"/>
        <w:rPr>
          <w:rFonts w:ascii="Arial Narrow" w:hAnsi="Arial Narrow"/>
          <w:color w:val="000000" w:themeColor="text1"/>
        </w:rPr>
      </w:pPr>
    </w:p>
    <w:p w14:paraId="300A6843" w14:textId="337F4319" w:rsidR="00330E15" w:rsidRPr="00DE7B38" w:rsidRDefault="00512FA0" w:rsidP="00543859">
      <w:pPr>
        <w:pStyle w:val="ListParagraph"/>
        <w:numPr>
          <w:ilvl w:val="0"/>
          <w:numId w:val="23"/>
        </w:numPr>
        <w:ind w:right="-360"/>
        <w:rPr>
          <w:rFonts w:ascii="Arial Narrow" w:hAnsi="Arial Narrow"/>
          <w:color w:val="000000" w:themeColor="text1"/>
        </w:rPr>
      </w:pPr>
      <w:r w:rsidRPr="00BC4437">
        <w:rPr>
          <w:rFonts w:ascii="Arial Narrow" w:hAnsi="Arial Narrow"/>
          <w:color w:val="C00000"/>
        </w:rPr>
        <w:t>V:</w:t>
      </w:r>
      <w:r w:rsidR="00DE7B38">
        <w:rPr>
          <w:rFonts w:ascii="Arial Narrow" w:hAnsi="Arial Narrow"/>
          <w:color w:val="C00000"/>
        </w:rPr>
        <w:t>6</w:t>
      </w:r>
      <w:r w:rsidRPr="00BC4437">
        <w:rPr>
          <w:rFonts w:ascii="Arial Narrow" w:hAnsi="Arial Narrow"/>
          <w:color w:val="C00000"/>
        </w:rPr>
        <w:t xml:space="preserve"> </w:t>
      </w:r>
      <w:r w:rsidR="00DE7B38">
        <w:rPr>
          <w:rFonts w:ascii="Arial Narrow" w:hAnsi="Arial Narrow"/>
          <w:color w:val="000000" w:themeColor="text1"/>
        </w:rPr>
        <w:t>Over the South all the regions of Africa know the best place for a Jew to live</w:t>
      </w:r>
      <w:r w:rsidR="00E932A2">
        <w:rPr>
          <w:rFonts w:ascii="Arial Narrow" w:hAnsi="Arial Narrow"/>
          <w:color w:val="000000" w:themeColor="text1"/>
        </w:rPr>
        <w:t xml:space="preserve"> is</w:t>
      </w:r>
      <w:r w:rsidR="00DE7B38">
        <w:rPr>
          <w:rFonts w:ascii="Arial Narrow" w:hAnsi="Arial Narrow"/>
          <w:color w:val="000000" w:themeColor="text1"/>
        </w:rPr>
        <w:t xml:space="preserve"> </w:t>
      </w:r>
      <w:r w:rsidR="00E932A2">
        <w:rPr>
          <w:rFonts w:ascii="Arial Narrow" w:hAnsi="Arial Narrow"/>
          <w:color w:val="000000" w:themeColor="text1"/>
        </w:rPr>
        <w:t>in</w:t>
      </w:r>
      <w:r w:rsidR="00DE7B38">
        <w:rPr>
          <w:rFonts w:ascii="Arial Narrow" w:hAnsi="Arial Narrow"/>
          <w:color w:val="000000" w:themeColor="text1"/>
        </w:rPr>
        <w:t xml:space="preserve"> Israel.</w:t>
      </w:r>
    </w:p>
    <w:p w14:paraId="69FD98B8" w14:textId="77777777" w:rsidR="00330E15" w:rsidRPr="00B57247" w:rsidRDefault="00330E15" w:rsidP="00D17EB5">
      <w:pPr>
        <w:rPr>
          <w:rFonts w:ascii="Arial Narrow" w:hAnsi="Arial Narrow"/>
          <w:color w:val="0070C0"/>
        </w:rPr>
      </w:pPr>
    </w:p>
    <w:p w14:paraId="2666B515" w14:textId="609F46FE" w:rsidR="00F81ECC" w:rsidRPr="00F81ECC" w:rsidRDefault="002310C6" w:rsidP="00D17EB5">
      <w:pPr>
        <w:rPr>
          <w:rFonts w:ascii="Arial Narrow" w:hAnsi="Arial Narrow"/>
          <w:i/>
          <w:iCs/>
          <w:color w:val="0070C0"/>
          <w:sz w:val="10"/>
          <w:szCs w:val="10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DE7B38">
        <w:rPr>
          <w:rFonts w:ascii="Arial Narrow" w:hAnsi="Arial Narrow"/>
          <w:i/>
          <w:iCs/>
          <w:color w:val="0070C0"/>
          <w:sz w:val="32"/>
          <w:szCs w:val="32"/>
        </w:rPr>
        <w:t xml:space="preserve">Fear not, </w:t>
      </w:r>
      <w:r w:rsidR="002A64EC">
        <w:rPr>
          <w:rFonts w:ascii="Arial Narrow" w:hAnsi="Arial Narrow"/>
          <w:i/>
          <w:iCs/>
          <w:color w:val="0070C0"/>
          <w:sz w:val="32"/>
          <w:szCs w:val="32"/>
        </w:rPr>
        <w:t>there is no other God or Savior</w:t>
      </w:r>
      <w:r w:rsidR="00CC51E6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74D78BEA" w14:textId="14ADA437" w:rsidR="00AA3A26" w:rsidRPr="00AA3A26" w:rsidRDefault="00A654EE" w:rsidP="00AA3A2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AA3A26">
        <w:rPr>
          <w:rFonts w:ascii="Arial Narrow" w:hAnsi="Arial Narrow"/>
          <w:i/>
          <w:iCs/>
          <w:color w:val="C00000"/>
          <w:sz w:val="18"/>
          <w:szCs w:val="18"/>
        </w:rPr>
        <w:t>3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AA3A26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Bring out the blind people who have eyes,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the deaf who have ears.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C75B3C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Let all the nations be gathered together,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let the people be assembled.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Who among them can declare this,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show us former things?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Let them bring out their witnesses, that they may be justified;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Or let them </w:t>
      </w:r>
      <w:proofErr w:type="spellStart"/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hear</w:t>
      </w:r>
      <w:proofErr w:type="spellEnd"/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say, “It is truth.”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C75B3C">
        <w:rPr>
          <w:rFonts w:ascii="Arial Narrow" w:hAnsi="Arial Narrow"/>
          <w:i/>
          <w:iCs/>
          <w:color w:val="C00000"/>
          <w:sz w:val="18"/>
          <w:szCs w:val="18"/>
        </w:rPr>
        <w:t>10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“You are My witnesses,” says the LORD,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“</w:t>
      </w:r>
      <w:r w:rsid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a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My servant whom I have chosen,</w:t>
      </w:r>
    </w:p>
    <w:p w14:paraId="49DDB415" w14:textId="52E5D7C4" w:rsidR="00AA3A26" w:rsidRPr="00AA3A26" w:rsidRDefault="00435A67" w:rsidP="00AA3A2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t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hat you may know and believe Me,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understand that I am He.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Before Me there was no God formed,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or shall there be after Me.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C75B3C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I, even I, am the LORD,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besides Me there is no savior.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C75B3C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have declared and saved,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I have proclaimed,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there was no foreign god among you;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Therefore you are My witnesses,”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ays the LORD, “that I am God.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C75B3C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Indeed before the day was, I am He;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And there is no one who can deliver out of My hand;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I work, and who will reverse it?”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C75B3C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Thus says the LORD, your Redeemer,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3A26"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The Holy One of Israel:</w:t>
      </w:r>
    </w:p>
    <w:p w14:paraId="032D2483" w14:textId="6E91E263" w:rsidR="00BC12C7" w:rsidRDefault="00AA3A26" w:rsidP="00AA3A2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“For your sake I will send to Babylon,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bring them all down as fugitives—The Chaldeans, who rejoice in their ships.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75B3C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am the LORD, your Holy One,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The Creator of Israel, your King.”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75B3C">
        <w:rPr>
          <w:rFonts w:ascii="Arial Narrow" w:hAnsi="Arial Narrow"/>
          <w:i/>
          <w:iCs/>
          <w:color w:val="C00000"/>
          <w:sz w:val="18"/>
          <w:szCs w:val="18"/>
        </w:rPr>
        <w:t xml:space="preserve">16 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Thus says the LORD, who makes a way in the sea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a path through the mighty waters,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75B3C">
        <w:rPr>
          <w:rFonts w:ascii="Arial Narrow" w:hAnsi="Arial Narrow"/>
          <w:i/>
          <w:iCs/>
          <w:color w:val="C00000"/>
          <w:sz w:val="18"/>
          <w:szCs w:val="18"/>
        </w:rPr>
        <w:t>17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brings forth the chariot and horse,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he army and the power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(They shall lie down together, they shall not rise;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They are extinguished, they are quenched like a wick):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75B3C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“Do not remember the former things,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or consider the things of old.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75B3C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Behold, I will do a new thing,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Now it shall spring forth;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Shall you not know it?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I will even make a road in the wilderness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rivers in the desert.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75B3C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beast of the field will honor Me,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he jackals and the ostriches,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ecause I give waters in the wilderness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nd rivers in the desert,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o give drink to My people, My chosen.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75B3C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This people I have formed for Myself;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3A26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declare My praise.</w:t>
      </w:r>
    </w:p>
    <w:p w14:paraId="7012A71D" w14:textId="77777777" w:rsidR="00BC12C7" w:rsidRPr="00E94837" w:rsidRDefault="00BC12C7" w:rsidP="00D17EB5">
      <w:pPr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3BC94518" w14:textId="0EB24843" w:rsidR="00330E15" w:rsidRPr="002A64EC" w:rsidRDefault="0097131F" w:rsidP="0024377E">
      <w:pPr>
        <w:pStyle w:val="ListParagraph"/>
        <w:numPr>
          <w:ilvl w:val="0"/>
          <w:numId w:val="13"/>
        </w:numPr>
        <w:rPr>
          <w:rFonts w:ascii="Arial Narrow" w:hAnsi="Arial Narrow"/>
          <w:color w:val="0070C0"/>
        </w:rPr>
      </w:pPr>
      <w:r w:rsidRPr="002A64EC">
        <w:rPr>
          <w:rFonts w:ascii="Arial Narrow" w:hAnsi="Arial Narrow"/>
          <w:color w:val="C00000"/>
        </w:rPr>
        <w:t>V:</w:t>
      </w:r>
      <w:r w:rsidR="00DE7B38" w:rsidRPr="002A64EC">
        <w:rPr>
          <w:rFonts w:ascii="Arial Narrow" w:hAnsi="Arial Narrow"/>
          <w:color w:val="C00000"/>
        </w:rPr>
        <w:t>8</w:t>
      </w:r>
      <w:r w:rsidR="00C75B3C" w:rsidRPr="002A64EC">
        <w:rPr>
          <w:rFonts w:ascii="Arial Narrow" w:hAnsi="Arial Narrow"/>
          <w:color w:val="C00000"/>
        </w:rPr>
        <w:t>-9</w:t>
      </w:r>
      <w:r w:rsidRPr="002A64EC">
        <w:rPr>
          <w:rFonts w:ascii="Arial Narrow" w:hAnsi="Arial Narrow"/>
          <w:color w:val="C00000"/>
        </w:rPr>
        <w:t xml:space="preserve"> </w:t>
      </w:r>
      <w:r w:rsidR="002A64EC" w:rsidRPr="002A64EC">
        <w:rPr>
          <w:rFonts w:ascii="Arial Narrow" w:hAnsi="Arial Narrow"/>
          <w:b/>
          <w:bCs/>
          <w:color w:val="000000" w:themeColor="text1"/>
        </w:rPr>
        <w:t>The</w:t>
      </w:r>
      <w:r w:rsidR="002A64EC" w:rsidRPr="002A64EC">
        <w:rPr>
          <w:rFonts w:ascii="Arial Narrow" w:hAnsi="Arial Narrow"/>
          <w:color w:val="C00000"/>
        </w:rPr>
        <w:t xml:space="preserve"> </w:t>
      </w:r>
      <w:r w:rsidR="00C75B3C" w:rsidRPr="002A64EC">
        <w:rPr>
          <w:rFonts w:ascii="Arial Narrow" w:hAnsi="Arial Narrow"/>
          <w:b/>
          <w:bCs/>
          <w:color w:val="000000" w:themeColor="text1"/>
        </w:rPr>
        <w:t xml:space="preserve">Blind and deaf spiritually </w:t>
      </w:r>
      <w:r w:rsidR="00C75B3C" w:rsidRPr="002A64EC">
        <w:rPr>
          <w:rFonts w:ascii="Arial Narrow" w:hAnsi="Arial Narrow"/>
          <w:color w:val="000000" w:themeColor="text1"/>
        </w:rPr>
        <w:t xml:space="preserve">will never declare </w:t>
      </w:r>
      <w:r w:rsidR="002A64EC" w:rsidRPr="002A64EC">
        <w:rPr>
          <w:rFonts w:ascii="Arial Narrow" w:hAnsi="Arial Narrow"/>
          <w:color w:val="000000" w:themeColor="text1"/>
        </w:rPr>
        <w:t>the glory of</w:t>
      </w:r>
      <w:r w:rsidR="00C75B3C" w:rsidRPr="002A64EC">
        <w:rPr>
          <w:rFonts w:ascii="Arial Narrow" w:hAnsi="Arial Narrow"/>
          <w:color w:val="000000" w:themeColor="text1"/>
        </w:rPr>
        <w:t xml:space="preserve"> God</w:t>
      </w:r>
      <w:r w:rsidR="002A64EC" w:rsidRPr="002A64EC">
        <w:rPr>
          <w:rFonts w:ascii="Arial Narrow" w:hAnsi="Arial Narrow"/>
          <w:color w:val="000000" w:themeColor="text1"/>
        </w:rPr>
        <w:t>.</w:t>
      </w:r>
      <w:r w:rsidR="00C75B3C" w:rsidRPr="002A64EC">
        <w:rPr>
          <w:rFonts w:ascii="Arial Narrow" w:hAnsi="Arial Narrow"/>
          <w:color w:val="000000" w:themeColor="text1"/>
        </w:rPr>
        <w:t xml:space="preserve"> </w:t>
      </w:r>
    </w:p>
    <w:p w14:paraId="425986F7" w14:textId="77777777" w:rsidR="00E932A2" w:rsidRDefault="00E932A2" w:rsidP="00DF458D">
      <w:pPr>
        <w:rPr>
          <w:rFonts w:ascii="Arial Narrow" w:hAnsi="Arial Narrow"/>
          <w:b/>
          <w:bCs/>
          <w:color w:val="0070C0"/>
        </w:rPr>
      </w:pPr>
    </w:p>
    <w:p w14:paraId="0DFE2970" w14:textId="77777777" w:rsidR="00E932A2" w:rsidRDefault="00E932A2" w:rsidP="00DF458D">
      <w:pPr>
        <w:rPr>
          <w:rFonts w:ascii="Arial Narrow" w:hAnsi="Arial Narrow"/>
          <w:b/>
          <w:bCs/>
          <w:color w:val="0070C0"/>
        </w:rPr>
      </w:pPr>
    </w:p>
    <w:p w14:paraId="65D1AD2E" w14:textId="7F9B905D" w:rsidR="00330E15" w:rsidRPr="002A64EC" w:rsidRDefault="002A64EC" w:rsidP="00DF458D">
      <w:pPr>
        <w:rPr>
          <w:rFonts w:ascii="Arial Narrow" w:hAnsi="Arial Narrow"/>
          <w:color w:val="0070C0"/>
        </w:rPr>
      </w:pPr>
      <w:r w:rsidRPr="002A64EC">
        <w:rPr>
          <w:rFonts w:ascii="Arial Narrow" w:hAnsi="Arial Narrow"/>
          <w:b/>
          <w:bCs/>
          <w:color w:val="0070C0"/>
        </w:rPr>
        <w:t>The Jewish people</w:t>
      </w:r>
      <w:r>
        <w:rPr>
          <w:rFonts w:ascii="Arial Narrow" w:hAnsi="Arial Narrow"/>
          <w:color w:val="0070C0"/>
        </w:rPr>
        <w:t xml:space="preserve"> were to be a witness of the one and only God. The believer is now that witness.</w:t>
      </w:r>
    </w:p>
    <w:p w14:paraId="31B36432" w14:textId="4A17A961" w:rsidR="00330E15" w:rsidRDefault="00330E15" w:rsidP="00DF458D">
      <w:pPr>
        <w:rPr>
          <w:rFonts w:ascii="Arial Narrow" w:hAnsi="Arial Narrow"/>
          <w:color w:val="0070C0"/>
        </w:rPr>
      </w:pPr>
    </w:p>
    <w:p w14:paraId="08C9D891" w14:textId="77777777" w:rsidR="00330E15" w:rsidRPr="005440C4" w:rsidRDefault="00330E15" w:rsidP="00DF458D">
      <w:pPr>
        <w:rPr>
          <w:rFonts w:ascii="Arial Narrow" w:hAnsi="Arial Narrow"/>
          <w:color w:val="0070C0"/>
        </w:rPr>
      </w:pPr>
    </w:p>
    <w:p w14:paraId="606D7ADD" w14:textId="1D65FECB" w:rsidR="00330E15" w:rsidRPr="002814C9" w:rsidRDefault="00B57247" w:rsidP="00330E15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 w:rsidRPr="00B57247">
        <w:rPr>
          <w:rFonts w:ascii="Arial Narrow" w:hAnsi="Arial Narrow"/>
          <w:color w:val="C00000"/>
        </w:rPr>
        <w:t>V:</w:t>
      </w:r>
      <w:r w:rsidR="00C75B3C">
        <w:rPr>
          <w:rFonts w:ascii="Arial Narrow" w:hAnsi="Arial Narrow"/>
          <w:color w:val="C00000"/>
        </w:rPr>
        <w:t>10-</w:t>
      </w:r>
      <w:r w:rsidR="002814C9">
        <w:rPr>
          <w:rFonts w:ascii="Arial Narrow" w:hAnsi="Arial Narrow"/>
          <w:color w:val="C00000"/>
        </w:rPr>
        <w:t>15</w:t>
      </w:r>
      <w:r w:rsidRPr="00B57247">
        <w:rPr>
          <w:rFonts w:ascii="Arial Narrow" w:hAnsi="Arial Narrow"/>
          <w:b/>
          <w:bCs/>
          <w:color w:val="C00000"/>
        </w:rPr>
        <w:t xml:space="preserve"> </w:t>
      </w:r>
      <w:r w:rsidR="002814C9">
        <w:rPr>
          <w:rFonts w:ascii="Arial Narrow" w:hAnsi="Arial Narrow"/>
          <w:b/>
          <w:bCs/>
          <w:color w:val="000000" w:themeColor="text1"/>
        </w:rPr>
        <w:t xml:space="preserve">There are no junior gods. </w:t>
      </w:r>
      <w:r w:rsidR="00A33B7F">
        <w:rPr>
          <w:rFonts w:ascii="Arial Narrow" w:hAnsi="Arial Narrow"/>
          <w:color w:val="000000" w:themeColor="text1"/>
        </w:rPr>
        <w:t>The commandment is no other gods before Him.</w:t>
      </w:r>
    </w:p>
    <w:p w14:paraId="022AB96D" w14:textId="54AA6EB1" w:rsidR="00330E15" w:rsidRPr="00A33B7F" w:rsidRDefault="00A33B7F" w:rsidP="00330E15">
      <w:pPr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Only the deceive trust in other gods. When God has shown who He is to the world.</w:t>
      </w:r>
    </w:p>
    <w:p w14:paraId="2539702B" w14:textId="77777777" w:rsidR="002814C9" w:rsidRPr="00330E15" w:rsidRDefault="002814C9" w:rsidP="00330E15">
      <w:pPr>
        <w:rPr>
          <w:rFonts w:ascii="Arial Narrow" w:hAnsi="Arial Narrow"/>
          <w:color w:val="000000" w:themeColor="text1"/>
        </w:rPr>
      </w:pPr>
    </w:p>
    <w:p w14:paraId="0FD66964" w14:textId="58269F7C" w:rsidR="002814C9" w:rsidRDefault="002814C9" w:rsidP="0009758A">
      <w:pPr>
        <w:pStyle w:val="ListParagraph"/>
        <w:numPr>
          <w:ilvl w:val="0"/>
          <w:numId w:val="25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Jonathan </w:t>
      </w:r>
      <w:r w:rsidR="00E932A2">
        <w:rPr>
          <w:rFonts w:ascii="Arial Narrow" w:hAnsi="Arial Narrow"/>
          <w:color w:val="000000" w:themeColor="text1"/>
        </w:rPr>
        <w:t>Cahn's</w:t>
      </w:r>
      <w:r>
        <w:rPr>
          <w:rFonts w:ascii="Arial Narrow" w:hAnsi="Arial Narrow"/>
          <w:color w:val="000000" w:themeColor="text1"/>
        </w:rPr>
        <w:t xml:space="preserve"> book “The return of the gods.” They </w:t>
      </w:r>
      <w:r w:rsidR="00A33B7F">
        <w:rPr>
          <w:rFonts w:ascii="Arial Narrow" w:hAnsi="Arial Narrow"/>
          <w:color w:val="000000" w:themeColor="text1"/>
        </w:rPr>
        <w:t>are</w:t>
      </w:r>
      <w:r>
        <w:rPr>
          <w:rFonts w:ascii="Arial Narrow" w:hAnsi="Arial Narrow"/>
          <w:color w:val="000000" w:themeColor="text1"/>
        </w:rPr>
        <w:t xml:space="preserve"> gods</w:t>
      </w:r>
      <w:r w:rsidR="00A33B7F">
        <w:rPr>
          <w:rFonts w:ascii="Arial Narrow" w:hAnsi="Arial Narrow"/>
          <w:color w:val="000000" w:themeColor="text1"/>
        </w:rPr>
        <w:t xml:space="preserve"> of the wicked who</w:t>
      </w:r>
      <w:r w:rsidR="00E932A2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are evil</w:t>
      </w:r>
      <w:r w:rsidR="00A33B7F">
        <w:rPr>
          <w:rFonts w:ascii="Arial Narrow" w:hAnsi="Arial Narrow"/>
          <w:color w:val="000000" w:themeColor="text1"/>
        </w:rPr>
        <w:t xml:space="preserve"> and may have </w:t>
      </w:r>
      <w:r>
        <w:rPr>
          <w:rFonts w:ascii="Arial Narrow" w:hAnsi="Arial Narrow"/>
          <w:color w:val="000000" w:themeColor="text1"/>
        </w:rPr>
        <w:t>demonic spirits</w:t>
      </w:r>
      <w:r w:rsidR="00A33B7F">
        <w:rPr>
          <w:rFonts w:ascii="Arial Narrow" w:hAnsi="Arial Narrow"/>
          <w:color w:val="000000" w:themeColor="text1"/>
        </w:rPr>
        <w:t xml:space="preserve"> in themselves</w:t>
      </w:r>
      <w:r>
        <w:rPr>
          <w:rFonts w:ascii="Arial Narrow" w:hAnsi="Arial Narrow"/>
          <w:color w:val="000000" w:themeColor="text1"/>
        </w:rPr>
        <w:t>.</w:t>
      </w:r>
    </w:p>
    <w:p w14:paraId="22D3871A" w14:textId="16336208" w:rsidR="0009758A" w:rsidRPr="0009758A" w:rsidRDefault="002814C9" w:rsidP="0009758A">
      <w:pPr>
        <w:pStyle w:val="ListParagraph"/>
        <w:numPr>
          <w:ilvl w:val="0"/>
          <w:numId w:val="25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  <w:r w:rsidR="002A64EC">
        <w:rPr>
          <w:rFonts w:ascii="Arial Narrow" w:hAnsi="Arial Narrow"/>
          <w:color w:val="000000" w:themeColor="text1"/>
        </w:rPr>
        <w:t>Demonic spirits are real but have no power over the believer/follower of Jesus.</w:t>
      </w:r>
    </w:p>
    <w:p w14:paraId="6730588C" w14:textId="6CF3772F" w:rsidR="005B179F" w:rsidRDefault="005B179F" w:rsidP="00D17EB5">
      <w:pPr>
        <w:rPr>
          <w:rFonts w:ascii="Arial Narrow" w:hAnsi="Arial Narrow"/>
          <w:color w:val="0070C0"/>
        </w:rPr>
      </w:pPr>
    </w:p>
    <w:p w14:paraId="53304500" w14:textId="77777777" w:rsidR="00330E15" w:rsidRPr="00454737" w:rsidRDefault="00330E15" w:rsidP="00D17EB5">
      <w:pPr>
        <w:rPr>
          <w:rFonts w:ascii="Arial Narrow" w:hAnsi="Arial Narrow"/>
          <w:color w:val="0070C0"/>
        </w:rPr>
      </w:pPr>
    </w:p>
    <w:p w14:paraId="155BB3DC" w14:textId="7A0FAD00" w:rsidR="00BC12C7" w:rsidRDefault="00BC12C7" w:rsidP="00D17EB5">
      <w:pPr>
        <w:rPr>
          <w:rFonts w:ascii="Arial Narrow" w:hAnsi="Arial Narrow"/>
          <w:b/>
          <w:bCs/>
          <w:color w:val="0070C0"/>
        </w:rPr>
      </w:pPr>
    </w:p>
    <w:p w14:paraId="466CCE0A" w14:textId="77777777" w:rsidR="00BC12C7" w:rsidRPr="00B57247" w:rsidRDefault="00BC12C7" w:rsidP="00D17EB5">
      <w:pPr>
        <w:rPr>
          <w:rFonts w:ascii="Arial Narrow" w:hAnsi="Arial Narrow"/>
          <w:color w:val="0070C0"/>
        </w:rPr>
      </w:pPr>
    </w:p>
    <w:p w14:paraId="41205FF0" w14:textId="0BB25E2B" w:rsidR="00B57247" w:rsidRPr="00B57247" w:rsidRDefault="005B179F" w:rsidP="00B57247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ED51CD">
        <w:rPr>
          <w:rFonts w:ascii="Arial Narrow" w:hAnsi="Arial Narrow"/>
          <w:color w:val="C00000"/>
        </w:rPr>
        <w:t>16</w:t>
      </w:r>
      <w:r w:rsidR="002A64EC">
        <w:rPr>
          <w:rFonts w:ascii="Arial Narrow" w:hAnsi="Arial Narrow"/>
          <w:color w:val="C00000"/>
        </w:rPr>
        <w:t>-21</w:t>
      </w:r>
      <w:r>
        <w:rPr>
          <w:rFonts w:ascii="Arial Narrow" w:hAnsi="Arial Narrow"/>
          <w:color w:val="C00000"/>
        </w:rPr>
        <w:t xml:space="preserve"> </w:t>
      </w:r>
      <w:r w:rsidR="002A64EC">
        <w:rPr>
          <w:rFonts w:ascii="Arial Narrow" w:hAnsi="Arial Narrow"/>
          <w:b/>
          <w:bCs/>
          <w:color w:val="000000" w:themeColor="text1"/>
        </w:rPr>
        <w:t>God makes a way</w:t>
      </w:r>
      <w:r w:rsidR="002A64EC">
        <w:rPr>
          <w:rFonts w:ascii="Arial Narrow" w:hAnsi="Arial Narrow"/>
          <w:color w:val="000000" w:themeColor="text1"/>
        </w:rPr>
        <w:t xml:space="preserve"> even when there seems to be no path.</w:t>
      </w:r>
      <w:r w:rsidR="00492B3B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607C98BC" w14:textId="1ED5050B" w:rsidR="00BC12C7" w:rsidRPr="00A33B7F" w:rsidRDefault="00A33B7F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Red Sea is just </w:t>
      </w:r>
      <w:r>
        <w:rPr>
          <w:rFonts w:ascii="Arial Narrow" w:hAnsi="Arial Narrow"/>
          <w:color w:val="0070C0"/>
        </w:rPr>
        <w:t xml:space="preserve">one Biblical reminder. </w:t>
      </w:r>
    </w:p>
    <w:p w14:paraId="49EFDD38" w14:textId="77777777" w:rsidR="00330E15" w:rsidRDefault="00330E15" w:rsidP="00D17EB5">
      <w:pPr>
        <w:rPr>
          <w:rFonts w:ascii="Arial Narrow" w:hAnsi="Arial Narrow"/>
          <w:b/>
          <w:bCs/>
          <w:color w:val="0070C0"/>
        </w:rPr>
      </w:pPr>
    </w:p>
    <w:p w14:paraId="3610D494" w14:textId="77777777" w:rsidR="00BC12C7" w:rsidRDefault="00BC12C7" w:rsidP="00D17EB5">
      <w:pPr>
        <w:rPr>
          <w:rFonts w:ascii="Arial Narrow" w:hAnsi="Arial Narrow"/>
          <w:color w:val="0070C0"/>
        </w:rPr>
      </w:pPr>
    </w:p>
    <w:p w14:paraId="06F7118B" w14:textId="628645BD" w:rsidR="006C2C8A" w:rsidRPr="00643619" w:rsidRDefault="00944C90" w:rsidP="00F777CC">
      <w:pPr>
        <w:ind w:right="-117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2A64EC">
        <w:rPr>
          <w:rFonts w:ascii="Arial Narrow" w:hAnsi="Arial Narrow"/>
          <w:i/>
          <w:iCs/>
          <w:color w:val="0070C0"/>
          <w:sz w:val="32"/>
          <w:szCs w:val="32"/>
        </w:rPr>
        <w:t>The hard heart is dangerous, but fear not</w:t>
      </w:r>
      <w:r w:rsidR="00E932A2">
        <w:rPr>
          <w:rFonts w:ascii="Arial Narrow" w:hAnsi="Arial Narrow"/>
          <w:i/>
          <w:iCs/>
          <w:color w:val="0070C0"/>
          <w:sz w:val="32"/>
          <w:szCs w:val="32"/>
        </w:rPr>
        <w:t>,</w:t>
      </w:r>
      <w:r w:rsidR="002A64EC">
        <w:rPr>
          <w:rFonts w:ascii="Arial Narrow" w:hAnsi="Arial Narrow"/>
          <w:i/>
          <w:iCs/>
          <w:color w:val="0070C0"/>
          <w:sz w:val="32"/>
          <w:szCs w:val="32"/>
        </w:rPr>
        <w:t xml:space="preserve"> God can change your heart</w:t>
      </w:r>
      <w:r w:rsidR="00D07BC7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6E7244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FF53DE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77F74C86" w14:textId="04CA03C6" w:rsidR="00435A67" w:rsidRPr="00435A67" w:rsidRDefault="00643619" w:rsidP="00435A6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435A67">
        <w:rPr>
          <w:rFonts w:ascii="Arial Narrow" w:hAnsi="Arial Narrow"/>
          <w:i/>
          <w:iCs/>
          <w:color w:val="C00000"/>
          <w:sz w:val="18"/>
          <w:szCs w:val="18"/>
        </w:rPr>
        <w:t>3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435A67"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435A67"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“But you have not called upon Me, O Jacob;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435A67"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And you have been weary of Me, O Israel.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435A67" w:rsidRPr="00AF3FA4">
        <w:rPr>
          <w:rFonts w:ascii="Arial Narrow" w:hAnsi="Arial Narrow"/>
          <w:i/>
          <w:iCs/>
          <w:color w:val="C00000"/>
          <w:sz w:val="18"/>
          <w:szCs w:val="18"/>
        </w:rPr>
        <w:t>23</w:t>
      </w:r>
      <w:r w:rsidR="00435A67"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have not brought Me the </w:t>
      </w:r>
      <w:r w:rsidR="00435A67" w:rsidRPr="00A33B7F">
        <w:rPr>
          <w:rFonts w:ascii="Arial Narrow" w:hAnsi="Arial Narrow"/>
          <w:b/>
          <w:bCs/>
          <w:color w:val="000000" w:themeColor="text1"/>
          <w:sz w:val="18"/>
          <w:szCs w:val="18"/>
        </w:rPr>
        <w:t>sheep for your burnt offerings, nor have you honored Me with your sacrifices. I have not caused you to serve with grain offerings, nor</w:t>
      </w:r>
      <w:r w:rsidR="00435A67"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wearied you with incense.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435A67" w:rsidRPr="00AF3FA4">
        <w:rPr>
          <w:rFonts w:ascii="Arial Narrow" w:hAnsi="Arial Narrow"/>
          <w:i/>
          <w:iCs/>
          <w:color w:val="C00000"/>
          <w:sz w:val="18"/>
          <w:szCs w:val="18"/>
        </w:rPr>
        <w:t>24</w:t>
      </w:r>
      <w:r w:rsidR="00435A67"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have bought Me no sweet cane with money,</w:t>
      </w:r>
      <w:r w:rsid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="00435A67"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or have you satisfied Me with the fat of your sacrifices;</w:t>
      </w:r>
    </w:p>
    <w:p w14:paraId="1F5BFE0F" w14:textId="13D8CE7A" w:rsidR="00BD6E53" w:rsidRPr="0068707D" w:rsidRDefault="00435A67" w:rsidP="00435A6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But you have burdened Me with your sins,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ou have wearied Me with your iniquities.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F3FA4">
        <w:rPr>
          <w:rFonts w:ascii="Arial Narrow" w:hAnsi="Arial Narrow"/>
          <w:i/>
          <w:iCs/>
          <w:color w:val="C00000"/>
          <w:sz w:val="18"/>
          <w:szCs w:val="18"/>
        </w:rPr>
        <w:t>25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“I, even I, am He who blots out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your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transgressions for My own sake;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nd I will not remember your sins.</w:t>
      </w:r>
      <w:r w:rsidRPr="00AF3FA4">
        <w:rPr>
          <w:rFonts w:ascii="Arial Narrow" w:hAnsi="Arial Narrow"/>
          <w:i/>
          <w:iCs/>
          <w:color w:val="C00000"/>
          <w:sz w:val="18"/>
          <w:szCs w:val="18"/>
        </w:rPr>
        <w:t xml:space="preserve"> 26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Put Me in remembrance;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Let us contend together;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State your case, that you may be acquitted.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F3FA4">
        <w:rPr>
          <w:rFonts w:ascii="Arial Narrow" w:hAnsi="Arial Narrow"/>
          <w:i/>
          <w:iCs/>
          <w:color w:val="C00000"/>
          <w:sz w:val="18"/>
          <w:szCs w:val="18"/>
        </w:rPr>
        <w:t>27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Your first father sinned,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nd your mediators have transgressed against Me.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F3FA4">
        <w:rPr>
          <w:rFonts w:ascii="Arial Narrow" w:hAnsi="Arial Narrow"/>
          <w:i/>
          <w:iCs/>
          <w:color w:val="C00000"/>
          <w:sz w:val="18"/>
          <w:szCs w:val="18"/>
        </w:rPr>
        <w:t>28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Therefore I will profane the princes of the sanctuary;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I will give Jacob to the curse,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35A67">
        <w:rPr>
          <w:rFonts w:ascii="Arial Narrow" w:hAnsi="Arial Narrow"/>
          <w:i/>
          <w:iCs/>
          <w:color w:val="000000" w:themeColor="text1"/>
          <w:sz w:val="18"/>
          <w:szCs w:val="18"/>
        </w:rPr>
        <w:t>nd Israel to reproaches.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B91A19E" w14:textId="6D83DF8E" w:rsidR="00A5387D" w:rsidRPr="005B179F" w:rsidRDefault="007559F5" w:rsidP="002B11CA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color w:val="0070C0"/>
        </w:rPr>
      </w:pPr>
      <w:r w:rsidRPr="005B179F">
        <w:rPr>
          <w:rFonts w:ascii="Arial Narrow" w:hAnsi="Arial Narrow"/>
          <w:color w:val="C00000"/>
        </w:rPr>
        <w:t>V:</w:t>
      </w:r>
      <w:r w:rsidR="00AF3FA4">
        <w:rPr>
          <w:rFonts w:ascii="Arial Narrow" w:hAnsi="Arial Narrow"/>
          <w:color w:val="C00000"/>
        </w:rPr>
        <w:t>22-24</w:t>
      </w:r>
      <w:r w:rsidR="00FD035D" w:rsidRPr="005B179F">
        <w:rPr>
          <w:rFonts w:ascii="Arial Narrow" w:hAnsi="Arial Narrow"/>
          <w:color w:val="C00000"/>
        </w:rPr>
        <w:t xml:space="preserve"> </w:t>
      </w:r>
      <w:r w:rsidR="00AF3FA4">
        <w:rPr>
          <w:rFonts w:ascii="Arial Narrow" w:hAnsi="Arial Narrow"/>
          <w:b/>
          <w:bCs/>
          <w:color w:val="000000" w:themeColor="text1"/>
        </w:rPr>
        <w:t>Don’t be afraid to</w:t>
      </w:r>
      <w:r w:rsidR="00AF3FA4">
        <w:rPr>
          <w:rFonts w:ascii="Arial Narrow" w:hAnsi="Arial Narrow"/>
          <w:color w:val="000000" w:themeColor="text1"/>
        </w:rPr>
        <w:t xml:space="preserve"> </w:t>
      </w:r>
      <w:r w:rsidR="00E932A2">
        <w:rPr>
          <w:rFonts w:ascii="Arial Narrow" w:hAnsi="Arial Narrow"/>
          <w:color w:val="000000" w:themeColor="text1"/>
        </w:rPr>
        <w:t>c</w:t>
      </w:r>
      <w:r w:rsidR="00AF3FA4">
        <w:rPr>
          <w:rFonts w:ascii="Arial Narrow" w:hAnsi="Arial Narrow"/>
          <w:color w:val="000000" w:themeColor="text1"/>
        </w:rPr>
        <w:t>all on God</w:t>
      </w:r>
      <w:r w:rsidR="00E932A2">
        <w:rPr>
          <w:rFonts w:ascii="Arial Narrow" w:hAnsi="Arial Narrow"/>
          <w:color w:val="000000" w:themeColor="text1"/>
        </w:rPr>
        <w:t>.</w:t>
      </w:r>
      <w:r w:rsidR="00AF3FA4">
        <w:rPr>
          <w:rFonts w:ascii="Arial Narrow" w:hAnsi="Arial Narrow"/>
          <w:color w:val="000000" w:themeColor="text1"/>
        </w:rPr>
        <w:t xml:space="preserve"> God becomes weary when we know better and do not turn to Him.</w:t>
      </w:r>
    </w:p>
    <w:p w14:paraId="1D729602" w14:textId="1217D9A4" w:rsidR="00BC12C7" w:rsidRPr="00AF3FA4" w:rsidRDefault="00AF3FA4" w:rsidP="00D97A5C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weariness comes </w:t>
      </w:r>
      <w:r>
        <w:rPr>
          <w:rFonts w:ascii="Arial Narrow" w:hAnsi="Arial Narrow"/>
          <w:color w:val="0070C0"/>
        </w:rPr>
        <w:t>from generational sins or iniquities.</w:t>
      </w:r>
    </w:p>
    <w:p w14:paraId="068AF8C7" w14:textId="0CD1EDDE" w:rsidR="00330E15" w:rsidRPr="00A33B7F" w:rsidRDefault="00A33B7F" w:rsidP="00D97A5C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inability </w:t>
      </w:r>
      <w:r>
        <w:rPr>
          <w:rFonts w:ascii="Arial Narrow" w:hAnsi="Arial Narrow"/>
          <w:color w:val="0070C0"/>
        </w:rPr>
        <w:t>to see freedom from our sins makes us weary.</w:t>
      </w:r>
    </w:p>
    <w:p w14:paraId="7DA63C97" w14:textId="77777777" w:rsidR="00330E15" w:rsidRDefault="00330E15" w:rsidP="00D97A5C">
      <w:pPr>
        <w:rPr>
          <w:rFonts w:ascii="Arial Narrow" w:hAnsi="Arial Narrow"/>
          <w:b/>
          <w:bCs/>
          <w:color w:val="0070C0"/>
        </w:rPr>
      </w:pPr>
    </w:p>
    <w:p w14:paraId="0B227C2D" w14:textId="77777777" w:rsidR="00330E15" w:rsidRDefault="00330E15" w:rsidP="00D97A5C">
      <w:pPr>
        <w:rPr>
          <w:rFonts w:ascii="Arial Narrow" w:hAnsi="Arial Narrow"/>
          <w:color w:val="0070C0"/>
        </w:rPr>
      </w:pPr>
    </w:p>
    <w:p w14:paraId="6815FA87" w14:textId="664AA9F3" w:rsidR="00C22BFA" w:rsidRPr="00FD035D" w:rsidRDefault="00201F0B" w:rsidP="008D62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color w:val="0070C0"/>
          <w:u w:val="single"/>
        </w:rPr>
      </w:pPr>
      <w:r w:rsidRPr="00F83858">
        <w:rPr>
          <w:rFonts w:ascii="Arial Narrow" w:hAnsi="Arial Narrow"/>
          <w:color w:val="C00000"/>
        </w:rPr>
        <w:t>V:</w:t>
      </w:r>
      <w:r w:rsidR="00AF3FA4">
        <w:rPr>
          <w:rFonts w:ascii="Arial Narrow" w:hAnsi="Arial Narrow"/>
          <w:color w:val="C00000"/>
        </w:rPr>
        <w:t>25-26</w:t>
      </w:r>
      <w:r w:rsidR="00DC3984" w:rsidRPr="00F83858">
        <w:rPr>
          <w:rFonts w:ascii="Arial Narrow" w:hAnsi="Arial Narrow"/>
          <w:color w:val="C00000"/>
        </w:rPr>
        <w:t xml:space="preserve"> </w:t>
      </w:r>
      <w:r w:rsidR="0019777F">
        <w:rPr>
          <w:rFonts w:ascii="Arial Narrow" w:hAnsi="Arial Narrow"/>
          <w:b/>
          <w:bCs/>
          <w:color w:val="000000" w:themeColor="text1"/>
        </w:rPr>
        <w:t xml:space="preserve"> </w:t>
      </w:r>
      <w:r w:rsidR="00AF3FA4">
        <w:rPr>
          <w:rFonts w:ascii="Arial Narrow" w:hAnsi="Arial Narrow"/>
          <w:b/>
          <w:bCs/>
          <w:color w:val="000000" w:themeColor="text1"/>
        </w:rPr>
        <w:t>The God who forgives</w:t>
      </w:r>
      <w:r w:rsidR="00A33B7F">
        <w:rPr>
          <w:rFonts w:ascii="Arial Narrow" w:hAnsi="Arial Narrow"/>
          <w:b/>
          <w:bCs/>
          <w:color w:val="000000" w:themeColor="text1"/>
        </w:rPr>
        <w:t xml:space="preserve"> </w:t>
      </w:r>
      <w:r w:rsidR="00A33B7F">
        <w:rPr>
          <w:rFonts w:ascii="Arial Narrow" w:hAnsi="Arial Narrow"/>
          <w:color w:val="000000" w:themeColor="text1"/>
        </w:rPr>
        <w:t>all our sins.</w:t>
      </w:r>
    </w:p>
    <w:p w14:paraId="7E63C3FB" w14:textId="4603B5F8" w:rsidR="00BC12C7" w:rsidRPr="00A33B7F" w:rsidRDefault="00A33B7F" w:rsidP="00FD035D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He does not remember our sins.</w:t>
      </w:r>
    </w:p>
    <w:p w14:paraId="0CBB8CA7" w14:textId="746419E8" w:rsidR="00330E15" w:rsidRPr="00A33B7F" w:rsidRDefault="00A33B7F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Let’s contend together! </w:t>
      </w:r>
      <w:r>
        <w:rPr>
          <w:rFonts w:ascii="Arial Narrow" w:hAnsi="Arial Narrow"/>
          <w:color w:val="0070C0"/>
        </w:rPr>
        <w:t>It’s a fellowship of walking through something together.</w:t>
      </w:r>
    </w:p>
    <w:p w14:paraId="3D1007C4" w14:textId="0FE030F0" w:rsidR="002F7FD7" w:rsidRDefault="002F7FD7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26C218F1" w14:textId="77777777" w:rsidR="00330E15" w:rsidRDefault="00330E15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28CD6D98" w14:textId="77777777" w:rsidR="00DF458D" w:rsidRPr="00FD035D" w:rsidRDefault="00DF458D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717E351E" w14:textId="51392DC2" w:rsidR="0013544A" w:rsidRDefault="00FD035D" w:rsidP="003606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b/>
          <w:bCs/>
          <w:color w:val="000000" w:themeColor="text1"/>
        </w:rPr>
      </w:pPr>
      <w:r w:rsidRPr="00360658">
        <w:rPr>
          <w:rFonts w:ascii="Arial Narrow" w:hAnsi="Arial Narrow"/>
          <w:color w:val="C00000"/>
        </w:rPr>
        <w:t>V:2</w:t>
      </w:r>
      <w:r w:rsidR="00AF3FA4">
        <w:rPr>
          <w:rFonts w:ascii="Arial Narrow" w:hAnsi="Arial Narrow"/>
          <w:color w:val="C00000"/>
        </w:rPr>
        <w:t>7</w:t>
      </w:r>
      <w:r w:rsidR="00DE06DF">
        <w:rPr>
          <w:rFonts w:ascii="Arial Narrow" w:hAnsi="Arial Narrow"/>
          <w:color w:val="C00000"/>
        </w:rPr>
        <w:t>-2</w:t>
      </w:r>
      <w:r w:rsidR="00AF3FA4">
        <w:rPr>
          <w:rFonts w:ascii="Arial Narrow" w:hAnsi="Arial Narrow"/>
          <w:color w:val="C00000"/>
        </w:rPr>
        <w:t>8</w:t>
      </w:r>
      <w:r w:rsidR="0019777F">
        <w:rPr>
          <w:rFonts w:ascii="Arial Narrow" w:hAnsi="Arial Narrow"/>
          <w:color w:val="C00000"/>
        </w:rPr>
        <w:t xml:space="preserve"> </w:t>
      </w:r>
      <w:r w:rsidR="0019777F">
        <w:rPr>
          <w:rFonts w:ascii="Arial Narrow" w:hAnsi="Arial Narrow"/>
          <w:b/>
          <w:bCs/>
          <w:color w:val="000000" w:themeColor="text1"/>
        </w:rPr>
        <w:t xml:space="preserve"> </w:t>
      </w:r>
      <w:r w:rsidR="00AF3FA4">
        <w:rPr>
          <w:rFonts w:ascii="Arial Narrow" w:hAnsi="Arial Narrow"/>
          <w:b/>
          <w:bCs/>
          <w:color w:val="000000" w:themeColor="text1"/>
        </w:rPr>
        <w:t>The first father</w:t>
      </w:r>
      <w:r w:rsidR="00A33B7F">
        <w:rPr>
          <w:rFonts w:ascii="Arial Narrow" w:hAnsi="Arial Narrow"/>
          <w:b/>
          <w:bCs/>
          <w:color w:val="000000" w:themeColor="text1"/>
        </w:rPr>
        <w:t xml:space="preserve"> who sins</w:t>
      </w:r>
      <w:r w:rsidR="00AF3FA4">
        <w:rPr>
          <w:rFonts w:ascii="Arial Narrow" w:hAnsi="Arial Narrow"/>
          <w:b/>
          <w:bCs/>
          <w:color w:val="000000" w:themeColor="text1"/>
        </w:rPr>
        <w:t xml:space="preserve"> is Adam</w:t>
      </w:r>
      <w:r w:rsidR="00F777CC">
        <w:rPr>
          <w:rFonts w:ascii="Arial Narrow" w:hAnsi="Arial Narrow"/>
          <w:color w:val="000000" w:themeColor="text1"/>
        </w:rPr>
        <w:t xml:space="preserve">. </w:t>
      </w:r>
      <w:r w:rsidR="00A33B7F">
        <w:rPr>
          <w:rFonts w:ascii="Arial Narrow" w:hAnsi="Arial Narrow"/>
          <w:color w:val="000000" w:themeColor="text1"/>
        </w:rPr>
        <w:t>The challenge is d</w:t>
      </w:r>
      <w:r w:rsidR="00AF3FA4">
        <w:rPr>
          <w:rFonts w:ascii="Arial Narrow" w:hAnsi="Arial Narrow"/>
          <w:color w:val="000000" w:themeColor="text1"/>
        </w:rPr>
        <w:t xml:space="preserve">on’t live under deceit and reproach. </w:t>
      </w:r>
    </w:p>
    <w:p w14:paraId="6111E089" w14:textId="54290638" w:rsidR="00BC12C7" w:rsidRPr="00A33B7F" w:rsidRDefault="00A33B7F" w:rsidP="0019777F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Remember that God refers to </w:t>
      </w:r>
      <w:r>
        <w:rPr>
          <w:rFonts w:ascii="Arial Narrow" w:hAnsi="Arial Narrow"/>
          <w:color w:val="0070C0"/>
        </w:rPr>
        <w:t>the nation of Israel as Jacob when they are living under deception.</w:t>
      </w:r>
    </w:p>
    <w:p w14:paraId="074F0B72" w14:textId="2CF94EF8" w:rsidR="009E1285" w:rsidRPr="009E1285" w:rsidRDefault="009E1285" w:rsidP="009E1285">
      <w:pPr>
        <w:ind w:right="-810"/>
        <w:rPr>
          <w:rFonts w:ascii="Arial Narrow" w:hAnsi="Arial Narrow"/>
          <w:color w:val="0070C0"/>
        </w:rPr>
      </w:pPr>
    </w:p>
    <w:sectPr w:rsidR="009E1285" w:rsidRPr="009E1285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10B1" w14:textId="77777777" w:rsidR="00076E94" w:rsidRDefault="00076E94" w:rsidP="00886B02">
      <w:r>
        <w:separator/>
      </w:r>
    </w:p>
  </w:endnote>
  <w:endnote w:type="continuationSeparator" w:id="0">
    <w:p w14:paraId="151730B2" w14:textId="77777777" w:rsidR="00076E94" w:rsidRDefault="00076E94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4532" w14:textId="77777777" w:rsidR="00076E94" w:rsidRDefault="00076E94" w:rsidP="00886B02">
      <w:r>
        <w:separator/>
      </w:r>
    </w:p>
  </w:footnote>
  <w:footnote w:type="continuationSeparator" w:id="0">
    <w:p w14:paraId="7A2F1D08" w14:textId="77777777" w:rsidR="00076E94" w:rsidRDefault="00076E94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75F0"/>
    <w:multiLevelType w:val="hybridMultilevel"/>
    <w:tmpl w:val="A754B432"/>
    <w:lvl w:ilvl="0" w:tplc="4926C4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4"/>
  </w:num>
  <w:num w:numId="2" w16cid:durableId="1236744940">
    <w:abstractNumId w:val="10"/>
  </w:num>
  <w:num w:numId="3" w16cid:durableId="512456338">
    <w:abstractNumId w:val="8"/>
  </w:num>
  <w:num w:numId="4" w16cid:durableId="617755279">
    <w:abstractNumId w:val="5"/>
  </w:num>
  <w:num w:numId="5" w16cid:durableId="47995897">
    <w:abstractNumId w:val="16"/>
  </w:num>
  <w:num w:numId="6" w16cid:durableId="1680958848">
    <w:abstractNumId w:val="18"/>
  </w:num>
  <w:num w:numId="7" w16cid:durableId="569392401">
    <w:abstractNumId w:val="12"/>
  </w:num>
  <w:num w:numId="8" w16cid:durableId="1197086030">
    <w:abstractNumId w:val="0"/>
  </w:num>
  <w:num w:numId="9" w16cid:durableId="674724330">
    <w:abstractNumId w:val="21"/>
  </w:num>
  <w:num w:numId="10" w16cid:durableId="1987396686">
    <w:abstractNumId w:val="14"/>
  </w:num>
  <w:num w:numId="11" w16cid:durableId="2125340003">
    <w:abstractNumId w:val="3"/>
  </w:num>
  <w:num w:numId="12" w16cid:durableId="1941907994">
    <w:abstractNumId w:val="23"/>
  </w:num>
  <w:num w:numId="13" w16cid:durableId="1360470529">
    <w:abstractNumId w:val="22"/>
  </w:num>
  <w:num w:numId="14" w16cid:durableId="1145195184">
    <w:abstractNumId w:val="20"/>
  </w:num>
  <w:num w:numId="15" w16cid:durableId="92942922">
    <w:abstractNumId w:val="24"/>
  </w:num>
  <w:num w:numId="16" w16cid:durableId="450637344">
    <w:abstractNumId w:val="2"/>
  </w:num>
  <w:num w:numId="17" w16cid:durableId="1612935790">
    <w:abstractNumId w:val="1"/>
  </w:num>
  <w:num w:numId="18" w16cid:durableId="2009942080">
    <w:abstractNumId w:val="9"/>
  </w:num>
  <w:num w:numId="19" w16cid:durableId="925384118">
    <w:abstractNumId w:val="7"/>
  </w:num>
  <w:num w:numId="20" w16cid:durableId="450247767">
    <w:abstractNumId w:val="19"/>
  </w:num>
  <w:num w:numId="21" w16cid:durableId="1310285138">
    <w:abstractNumId w:val="17"/>
  </w:num>
  <w:num w:numId="22" w16cid:durableId="1219246184">
    <w:abstractNumId w:val="25"/>
  </w:num>
  <w:num w:numId="23" w16cid:durableId="111483035">
    <w:abstractNumId w:val="11"/>
  </w:num>
  <w:num w:numId="24" w16cid:durableId="2085376607">
    <w:abstractNumId w:val="6"/>
  </w:num>
  <w:num w:numId="25" w16cid:durableId="1379090130">
    <w:abstractNumId w:val="13"/>
  </w:num>
  <w:num w:numId="26" w16cid:durableId="2816917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6E94"/>
    <w:rsid w:val="00077CE7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7424"/>
    <w:rsid w:val="0009758A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C87"/>
    <w:rsid w:val="000D2DC7"/>
    <w:rsid w:val="000D342E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B50"/>
    <w:rsid w:val="00105C10"/>
    <w:rsid w:val="001065FB"/>
    <w:rsid w:val="0010716A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782"/>
    <w:rsid w:val="00127B83"/>
    <w:rsid w:val="0013101E"/>
    <w:rsid w:val="00131F7B"/>
    <w:rsid w:val="00132453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253A"/>
    <w:rsid w:val="001434FA"/>
    <w:rsid w:val="00143867"/>
    <w:rsid w:val="00144533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0C6"/>
    <w:rsid w:val="00231DDC"/>
    <w:rsid w:val="00232492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4934"/>
    <w:rsid w:val="002654E7"/>
    <w:rsid w:val="0026646C"/>
    <w:rsid w:val="00266C5F"/>
    <w:rsid w:val="00270189"/>
    <w:rsid w:val="0027049A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2890"/>
    <w:rsid w:val="004428B8"/>
    <w:rsid w:val="00443148"/>
    <w:rsid w:val="00444048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33CD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2B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1DC"/>
    <w:rsid w:val="004944FD"/>
    <w:rsid w:val="00494554"/>
    <w:rsid w:val="0049457B"/>
    <w:rsid w:val="00496D6D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7A37"/>
    <w:rsid w:val="005204FF"/>
    <w:rsid w:val="00520CA7"/>
    <w:rsid w:val="00521601"/>
    <w:rsid w:val="00521695"/>
    <w:rsid w:val="005219AB"/>
    <w:rsid w:val="00523696"/>
    <w:rsid w:val="0052463C"/>
    <w:rsid w:val="00526737"/>
    <w:rsid w:val="00527028"/>
    <w:rsid w:val="005276C0"/>
    <w:rsid w:val="00531A00"/>
    <w:rsid w:val="005334D9"/>
    <w:rsid w:val="0053428C"/>
    <w:rsid w:val="005342E1"/>
    <w:rsid w:val="00536B9E"/>
    <w:rsid w:val="005373F1"/>
    <w:rsid w:val="00537706"/>
    <w:rsid w:val="005377CB"/>
    <w:rsid w:val="0053793D"/>
    <w:rsid w:val="005405E7"/>
    <w:rsid w:val="00540967"/>
    <w:rsid w:val="00540CC2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046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37E3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72C"/>
    <w:rsid w:val="006E687E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4700F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F5C"/>
    <w:rsid w:val="008402FC"/>
    <w:rsid w:val="008418EE"/>
    <w:rsid w:val="00842D6D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D98"/>
    <w:rsid w:val="0086429A"/>
    <w:rsid w:val="008645E9"/>
    <w:rsid w:val="00864893"/>
    <w:rsid w:val="00865112"/>
    <w:rsid w:val="00865496"/>
    <w:rsid w:val="008704F4"/>
    <w:rsid w:val="00871765"/>
    <w:rsid w:val="00872C59"/>
    <w:rsid w:val="00872DF5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E45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C90"/>
    <w:rsid w:val="00944E95"/>
    <w:rsid w:val="0094568E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DF6"/>
    <w:rsid w:val="00AA31D4"/>
    <w:rsid w:val="00AA349B"/>
    <w:rsid w:val="00AA36CD"/>
    <w:rsid w:val="00AA39C5"/>
    <w:rsid w:val="00AA3A26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7C2"/>
    <w:rsid w:val="00AC18EE"/>
    <w:rsid w:val="00AC326C"/>
    <w:rsid w:val="00AC3A31"/>
    <w:rsid w:val="00AC3C35"/>
    <w:rsid w:val="00AC3C9C"/>
    <w:rsid w:val="00AC3D67"/>
    <w:rsid w:val="00AC5F90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E41"/>
    <w:rsid w:val="00B81D93"/>
    <w:rsid w:val="00B81F44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62B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2545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6BDA"/>
    <w:rsid w:val="00CA7414"/>
    <w:rsid w:val="00CB05ED"/>
    <w:rsid w:val="00CB132B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5358"/>
    <w:rsid w:val="00CF5366"/>
    <w:rsid w:val="00CF55A9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26F0"/>
    <w:rsid w:val="00D1281F"/>
    <w:rsid w:val="00D12C35"/>
    <w:rsid w:val="00D12E97"/>
    <w:rsid w:val="00D13123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0B58"/>
    <w:rsid w:val="00D71C09"/>
    <w:rsid w:val="00D72A4F"/>
    <w:rsid w:val="00D73A05"/>
    <w:rsid w:val="00D74AB6"/>
    <w:rsid w:val="00D7502E"/>
    <w:rsid w:val="00D774F0"/>
    <w:rsid w:val="00D775C6"/>
    <w:rsid w:val="00D776CF"/>
    <w:rsid w:val="00D7772F"/>
    <w:rsid w:val="00D8199E"/>
    <w:rsid w:val="00D820D3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3B98"/>
    <w:rsid w:val="00ED3DE6"/>
    <w:rsid w:val="00ED44C5"/>
    <w:rsid w:val="00ED51CD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7EF"/>
    <w:rsid w:val="00FF11CD"/>
    <w:rsid w:val="00FF252E"/>
    <w:rsid w:val="00FF3FB0"/>
    <w:rsid w:val="00FF4CCF"/>
    <w:rsid w:val="00FF53DE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2569</TotalTime>
  <Pages>2</Pages>
  <Words>1187</Words>
  <Characters>5026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159</cp:revision>
  <cp:lastPrinted>2023-02-08T19:19:00Z</cp:lastPrinted>
  <dcterms:created xsi:type="dcterms:W3CDTF">2022-10-12T18:45:00Z</dcterms:created>
  <dcterms:modified xsi:type="dcterms:W3CDTF">2023-02-15T18:11:00Z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