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2546D593">
            <wp:extent cx="2490935" cy="1400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35" cy="14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7769FC6D" w14:textId="279EEC5C" w:rsidR="005E2374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552C2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A84659">
        <w:rPr>
          <w:rFonts w:ascii="Arial Narrow" w:hAnsi="Arial Narrow" w:cs="Arial"/>
          <w:i/>
          <w:iCs/>
          <w:color w:val="0070C0"/>
          <w:sz w:val="32"/>
          <w:szCs w:val="32"/>
        </w:rPr>
        <w:t>Righteous</w:t>
      </w:r>
      <w:r w:rsidR="00552C2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One</w:t>
      </w:r>
      <w:r w:rsidR="00A8465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is the only answer to </w:t>
      </w:r>
      <w:r w:rsidR="00552C2A">
        <w:rPr>
          <w:rFonts w:ascii="Arial Narrow" w:hAnsi="Arial Narrow" w:cs="Arial"/>
          <w:i/>
          <w:iCs/>
          <w:color w:val="0070C0"/>
          <w:sz w:val="32"/>
          <w:szCs w:val="32"/>
        </w:rPr>
        <w:t>our</w:t>
      </w:r>
      <w:r w:rsidR="00A8465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weariness</w:t>
      </w:r>
      <w:r w:rsidR="00854B7F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615B443E" w14:textId="77777777" w:rsidR="00636D45" w:rsidRPr="00636D45" w:rsidRDefault="00636D45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E020E24" w14:textId="5642D4CA" w:rsidR="00C739B7" w:rsidRDefault="005867FA" w:rsidP="00537706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D660DB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Isaiah </w:t>
      </w:r>
      <w:r w:rsidR="00E273C5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FF53DE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D660DB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BB5134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Behold, a king will reign in righteousness,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princes will rule with justice.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 man will be as a hiding place from the wind,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a cover from the tempest,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 rivers of water in a dry place,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 the shadow of a great rock in a weary land.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eyes of those who see will not be dim,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ears of those who hear will listen.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Also the heart of the rash will understand knowledge,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tongue of the stammerers will be ready to speak plainly.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foolish person will no longer be called generous,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or the miser said to be bountiful;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the foolish person will speak foolishness,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his heart will work iniquity: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To practice ungodliness,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utter error against the LORD,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keep the hungry unsatisfied,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he will cause the drink of the thirsty to fail.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Also the schemes of the schemer are evil;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devises wicked plans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destroy the poor with lying words,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e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ven when the needy speaks justice.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a generous man devises generous things,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by generosity he shall stand.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47734A0" w14:textId="6FE9E6AF" w:rsidR="007B6285" w:rsidRPr="001F35BF" w:rsidRDefault="00C739B7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DA284A">
        <w:rPr>
          <w:rFonts w:ascii="Arial Narrow" w:hAnsi="Arial Narrow"/>
          <w:color w:val="C00000"/>
        </w:rPr>
        <w:t>V:1</w:t>
      </w:r>
      <w:r w:rsidR="00EC6981" w:rsidRPr="00DA284A">
        <w:rPr>
          <w:rFonts w:ascii="Arial Narrow" w:hAnsi="Arial Narrow"/>
          <w:color w:val="C00000"/>
        </w:rPr>
        <w:t xml:space="preserve"> </w:t>
      </w:r>
      <w:r w:rsidR="001F35BF">
        <w:rPr>
          <w:rFonts w:ascii="Arial Narrow" w:hAnsi="Arial Narrow"/>
          <w:b/>
          <w:bCs/>
          <w:color w:val="000000" w:themeColor="text1"/>
        </w:rPr>
        <w:t xml:space="preserve">In some sense Hezekiah </w:t>
      </w:r>
      <w:r w:rsidR="001F35BF">
        <w:rPr>
          <w:rFonts w:ascii="Arial Narrow" w:hAnsi="Arial Narrow"/>
          <w:color w:val="000000" w:themeColor="text1"/>
        </w:rPr>
        <w:t>or</w:t>
      </w:r>
      <w:r w:rsidR="00114643">
        <w:rPr>
          <w:rFonts w:ascii="Arial Narrow" w:hAnsi="Arial Narrow"/>
          <w:color w:val="000000" w:themeColor="text1"/>
        </w:rPr>
        <w:t xml:space="preserve"> even</w:t>
      </w:r>
      <w:r w:rsidR="001F35BF">
        <w:rPr>
          <w:rFonts w:ascii="Arial Narrow" w:hAnsi="Arial Narrow"/>
          <w:color w:val="000000" w:themeColor="text1"/>
        </w:rPr>
        <w:t xml:space="preserve"> his grandson Josiah could have been the fulfillment of this verse.</w:t>
      </w:r>
      <w:r w:rsidR="005E4A13">
        <w:rPr>
          <w:rFonts w:ascii="Arial Narrow" w:hAnsi="Arial Narrow"/>
          <w:color w:val="000000" w:themeColor="text1"/>
        </w:rPr>
        <w:t xml:space="preserve"> But what if this is referring to Jesus?</w:t>
      </w:r>
    </w:p>
    <w:p w14:paraId="1BB22508" w14:textId="67BFBAF8" w:rsidR="001F35BF" w:rsidRDefault="001F35BF" w:rsidP="001F35BF">
      <w:pPr>
        <w:ind w:left="36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If the verse points to Jesus the</w:t>
      </w:r>
      <w:r w:rsidR="00114643">
        <w:rPr>
          <w:rFonts w:ascii="Arial Narrow" w:hAnsi="Arial Narrow"/>
          <w:b/>
          <w:bCs/>
          <w:color w:val="0070C0"/>
        </w:rPr>
        <w:t>n</w:t>
      </w:r>
      <w:r>
        <w:rPr>
          <w:rFonts w:ascii="Arial Narrow" w:hAnsi="Arial Narrow"/>
          <w:b/>
          <w:bCs/>
          <w:color w:val="0070C0"/>
        </w:rPr>
        <w:t xml:space="preserve"> his princes</w:t>
      </w:r>
      <w:r w:rsidR="00114643">
        <w:rPr>
          <w:rFonts w:ascii="Arial Narrow" w:hAnsi="Arial Narrow"/>
          <w:b/>
          <w:bCs/>
          <w:color w:val="0070C0"/>
        </w:rPr>
        <w:t xml:space="preserve"> are</w:t>
      </w:r>
      <w:r>
        <w:rPr>
          <w:rFonts w:ascii="Arial Narrow" w:hAnsi="Arial Narrow"/>
          <w:b/>
          <w:bCs/>
          <w:color w:val="0070C0"/>
        </w:rPr>
        <w:t xml:space="preserve">? </w:t>
      </w:r>
    </w:p>
    <w:p w14:paraId="2D0D4DB2" w14:textId="6C0E635E" w:rsidR="001F35BF" w:rsidRPr="001F35BF" w:rsidRDefault="001F35BF" w:rsidP="001F35BF">
      <w:pPr>
        <w:ind w:left="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1Peter 2:9 </w:t>
      </w:r>
      <w:r>
        <w:rPr>
          <w:rFonts w:ascii="Arial Narrow" w:hAnsi="Arial Narrow"/>
          <w:color w:val="0070C0"/>
        </w:rPr>
        <w:t>A royal priesthood</w:t>
      </w:r>
    </w:p>
    <w:p w14:paraId="2A8C0498" w14:textId="34409A1D" w:rsidR="001F35BF" w:rsidRPr="001F35BF" w:rsidRDefault="001F35BF" w:rsidP="001F35BF">
      <w:pPr>
        <w:ind w:left="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Revelation 5:10 </w:t>
      </w:r>
      <w:r>
        <w:rPr>
          <w:rFonts w:ascii="Arial Narrow" w:hAnsi="Arial Narrow"/>
          <w:color w:val="0070C0"/>
        </w:rPr>
        <w:t xml:space="preserve">You have made us kings and </w:t>
      </w:r>
      <w:r w:rsidR="00114643">
        <w:rPr>
          <w:rFonts w:ascii="Arial Narrow" w:hAnsi="Arial Narrow"/>
          <w:color w:val="0070C0"/>
        </w:rPr>
        <w:t>priests</w:t>
      </w:r>
      <w:r>
        <w:rPr>
          <w:rFonts w:ascii="Arial Narrow" w:hAnsi="Arial Narrow"/>
          <w:color w:val="0070C0"/>
        </w:rPr>
        <w:t xml:space="preserve"> and we shall reign on earth.</w:t>
      </w:r>
    </w:p>
    <w:p w14:paraId="18EE56A0" w14:textId="77777777" w:rsidR="008704F4" w:rsidRPr="00992980" w:rsidRDefault="008704F4" w:rsidP="00537706">
      <w:pPr>
        <w:rPr>
          <w:rFonts w:ascii="Arial Narrow" w:hAnsi="Arial Narrow"/>
          <w:b/>
          <w:bCs/>
          <w:color w:val="000000" w:themeColor="text1"/>
        </w:rPr>
      </w:pPr>
    </w:p>
    <w:p w14:paraId="39EAB077" w14:textId="1F08B731" w:rsidR="00CE73D5" w:rsidRPr="005E4A13" w:rsidRDefault="008E1529">
      <w:pPr>
        <w:pStyle w:val="ListParagraph"/>
        <w:numPr>
          <w:ilvl w:val="0"/>
          <w:numId w:val="2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V:2</w:t>
      </w:r>
      <w:r w:rsidR="005E4A13">
        <w:rPr>
          <w:rFonts w:ascii="Arial Narrow" w:hAnsi="Arial Narrow"/>
          <w:color w:val="C00000"/>
        </w:rPr>
        <w:t>-4</w:t>
      </w:r>
      <w:r>
        <w:rPr>
          <w:rFonts w:ascii="Arial Narrow" w:hAnsi="Arial Narrow"/>
          <w:color w:val="C00000"/>
        </w:rPr>
        <w:t xml:space="preserve"> </w:t>
      </w:r>
      <w:r w:rsidR="005E4A13">
        <w:rPr>
          <w:rFonts w:ascii="Arial Narrow" w:hAnsi="Arial Narrow"/>
          <w:b/>
          <w:bCs/>
          <w:color w:val="000000" w:themeColor="text1"/>
        </w:rPr>
        <w:t>Th</w:t>
      </w:r>
      <w:r w:rsidR="00552C2A">
        <w:rPr>
          <w:rFonts w:ascii="Arial Narrow" w:hAnsi="Arial Narrow"/>
          <w:b/>
          <w:bCs/>
          <w:color w:val="000000" w:themeColor="text1"/>
        </w:rPr>
        <w:t>e protection, provision, and promises are</w:t>
      </w:r>
      <w:r w:rsidR="005E4A13">
        <w:rPr>
          <w:rFonts w:ascii="Arial Narrow" w:hAnsi="Arial Narrow"/>
          <w:b/>
          <w:bCs/>
          <w:color w:val="000000" w:themeColor="text1"/>
        </w:rPr>
        <w:t xml:space="preserve"> </w:t>
      </w:r>
      <w:r w:rsidR="005E4A13">
        <w:rPr>
          <w:rFonts w:ascii="Arial Narrow" w:hAnsi="Arial Narrow"/>
          <w:color w:val="000000" w:themeColor="text1"/>
        </w:rPr>
        <w:t xml:space="preserve">in a weary land </w:t>
      </w:r>
      <w:r w:rsidR="005377CB">
        <w:rPr>
          <w:rFonts w:ascii="Arial Narrow" w:hAnsi="Arial Narrow"/>
          <w:color w:val="000000" w:themeColor="text1"/>
        </w:rPr>
        <w:t xml:space="preserve">only </w:t>
      </w:r>
      <w:r w:rsidR="005E4A13">
        <w:rPr>
          <w:rFonts w:ascii="Arial Narrow" w:hAnsi="Arial Narrow"/>
          <w:color w:val="000000" w:themeColor="text1"/>
        </w:rPr>
        <w:t xml:space="preserve">when the </w:t>
      </w:r>
      <w:r w:rsidR="005377CB">
        <w:rPr>
          <w:rFonts w:ascii="Arial Narrow" w:hAnsi="Arial Narrow"/>
          <w:color w:val="000000" w:themeColor="text1"/>
        </w:rPr>
        <w:t>righteous king</w:t>
      </w:r>
      <w:r w:rsidR="005E4A13">
        <w:rPr>
          <w:rFonts w:ascii="Arial Narrow" w:hAnsi="Arial Narrow"/>
          <w:color w:val="000000" w:themeColor="text1"/>
        </w:rPr>
        <w:t xml:space="preserve"> is established</w:t>
      </w:r>
      <w:r w:rsidR="00552C2A">
        <w:rPr>
          <w:rFonts w:ascii="Arial Narrow" w:hAnsi="Arial Narrow"/>
          <w:color w:val="000000" w:themeColor="text1"/>
        </w:rPr>
        <w:t xml:space="preserve"> in the land</w:t>
      </w:r>
      <w:r w:rsidR="005E4A13">
        <w:rPr>
          <w:rFonts w:ascii="Arial Narrow" w:hAnsi="Arial Narrow"/>
          <w:color w:val="000000" w:themeColor="text1"/>
        </w:rPr>
        <w:t xml:space="preserve">. </w:t>
      </w:r>
    </w:p>
    <w:p w14:paraId="4182D530" w14:textId="593B508F" w:rsidR="005E4A13" w:rsidRDefault="005E4A13">
      <w:pPr>
        <w:pStyle w:val="ListParagraph"/>
        <w:numPr>
          <w:ilvl w:val="0"/>
          <w:numId w:val="3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Israel is a weary land. </w:t>
      </w:r>
      <w:r w:rsidRPr="005E4A13">
        <w:rPr>
          <w:rFonts w:ascii="Arial Narrow" w:hAnsi="Arial Narrow"/>
          <w:color w:val="000000" w:themeColor="text1"/>
          <w:u w:val="single"/>
        </w:rPr>
        <w:t>So is every nation that doesn’t have God’s law</w:t>
      </w:r>
      <w:r>
        <w:rPr>
          <w:rFonts w:ascii="Arial Narrow" w:hAnsi="Arial Narrow"/>
          <w:color w:val="000000" w:themeColor="text1"/>
        </w:rPr>
        <w:t xml:space="preserve"> over them.</w:t>
      </w:r>
    </w:p>
    <w:p w14:paraId="538E5C6F" w14:textId="77777777" w:rsidR="00EA5AD6" w:rsidRPr="00EA5AD6" w:rsidRDefault="00EA5AD6" w:rsidP="00EA5AD6">
      <w:pPr>
        <w:ind w:right="-360"/>
        <w:rPr>
          <w:rFonts w:ascii="Arial Narrow" w:hAnsi="Arial Narrow"/>
          <w:color w:val="000000" w:themeColor="text1"/>
        </w:rPr>
      </w:pPr>
    </w:p>
    <w:p w14:paraId="0E269C2E" w14:textId="35C7F109" w:rsidR="005E4A13" w:rsidRPr="005E4A13" w:rsidRDefault="00114643">
      <w:pPr>
        <w:pStyle w:val="ListParagraph"/>
        <w:numPr>
          <w:ilvl w:val="0"/>
          <w:numId w:val="3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u w:val="single"/>
        </w:rPr>
        <w:t xml:space="preserve">The </w:t>
      </w:r>
      <w:r w:rsidR="005E4A13" w:rsidRPr="00EA5AD6">
        <w:rPr>
          <w:rFonts w:ascii="Arial Narrow" w:hAnsi="Arial Narrow"/>
          <w:color w:val="000000" w:themeColor="text1"/>
          <w:u w:val="single"/>
        </w:rPr>
        <w:t>Transformation</w:t>
      </w:r>
      <w:r w:rsidR="00EA5AD6" w:rsidRPr="00EA5AD6">
        <w:rPr>
          <w:rFonts w:ascii="Arial Narrow" w:hAnsi="Arial Narrow"/>
          <w:color w:val="000000" w:themeColor="text1"/>
          <w:u w:val="single"/>
        </w:rPr>
        <w:t xml:space="preserve"> of people</w:t>
      </w:r>
      <w:r w:rsidR="005E4A13">
        <w:rPr>
          <w:rFonts w:ascii="Arial Narrow" w:hAnsi="Arial Narrow"/>
          <w:color w:val="000000" w:themeColor="text1"/>
        </w:rPr>
        <w:t xml:space="preserve"> will be the evidence of a land </w:t>
      </w:r>
      <w:r w:rsidR="00EA5AD6">
        <w:rPr>
          <w:rFonts w:ascii="Arial Narrow" w:hAnsi="Arial Narrow"/>
          <w:color w:val="000000" w:themeColor="text1"/>
        </w:rPr>
        <w:t>that is following</w:t>
      </w:r>
      <w:r w:rsidR="005E4A13">
        <w:rPr>
          <w:rFonts w:ascii="Arial Narrow" w:hAnsi="Arial Narrow"/>
          <w:color w:val="000000" w:themeColor="text1"/>
        </w:rPr>
        <w:t xml:space="preserve"> Jesus.</w:t>
      </w:r>
    </w:p>
    <w:p w14:paraId="48D5F40F" w14:textId="77777777" w:rsidR="008E1529" w:rsidRPr="008E1529" w:rsidRDefault="008E1529" w:rsidP="008E1529">
      <w:pPr>
        <w:ind w:right="-360"/>
        <w:rPr>
          <w:rFonts w:ascii="Arial Narrow" w:hAnsi="Arial Narrow"/>
          <w:b/>
          <w:bCs/>
          <w:color w:val="000000" w:themeColor="text1"/>
          <w:sz w:val="10"/>
          <w:szCs w:val="10"/>
        </w:rPr>
      </w:pPr>
    </w:p>
    <w:p w14:paraId="14ED602F" w14:textId="2BABE954" w:rsidR="00CE074B" w:rsidRPr="005E4A13" w:rsidRDefault="005E4A13" w:rsidP="00CE074B">
      <w:pPr>
        <w:pStyle w:val="ListParagraph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Who wouldn’t want this king? Bringing Insight, hearing properly, </w:t>
      </w:r>
      <w:r w:rsidR="00114643">
        <w:rPr>
          <w:rFonts w:ascii="Arial Narrow" w:hAnsi="Arial Narrow"/>
          <w:b/>
          <w:bCs/>
          <w:color w:val="0070C0"/>
        </w:rPr>
        <w:t xml:space="preserve">and </w:t>
      </w:r>
      <w:r>
        <w:rPr>
          <w:rFonts w:ascii="Arial Narrow" w:hAnsi="Arial Narrow"/>
          <w:color w:val="0070C0"/>
        </w:rPr>
        <w:t xml:space="preserve">hearts that instead </w:t>
      </w:r>
      <w:r w:rsidR="00114643">
        <w:rPr>
          <w:rFonts w:ascii="Arial Narrow" w:hAnsi="Arial Narrow"/>
          <w:color w:val="0070C0"/>
        </w:rPr>
        <w:t xml:space="preserve">of </w:t>
      </w:r>
      <w:r>
        <w:rPr>
          <w:rFonts w:ascii="Arial Narrow" w:hAnsi="Arial Narrow"/>
          <w:color w:val="0070C0"/>
        </w:rPr>
        <w:t xml:space="preserve">being rash will have knowledge and understanding. Speaking </w:t>
      </w:r>
      <w:r w:rsidR="00114643">
        <w:rPr>
          <w:rFonts w:ascii="Arial Narrow" w:hAnsi="Arial Narrow"/>
          <w:color w:val="0070C0"/>
        </w:rPr>
        <w:t>powerfully</w:t>
      </w:r>
      <w:r w:rsidR="002549DB">
        <w:rPr>
          <w:rFonts w:ascii="Arial Narrow" w:hAnsi="Arial Narrow"/>
          <w:color w:val="0070C0"/>
        </w:rPr>
        <w:t xml:space="preserve"> with clarity</w:t>
      </w:r>
      <w:r>
        <w:rPr>
          <w:rFonts w:ascii="Arial Narrow" w:hAnsi="Arial Narrow"/>
          <w:color w:val="0070C0"/>
        </w:rPr>
        <w:t>.</w:t>
      </w:r>
    </w:p>
    <w:p w14:paraId="09385810" w14:textId="519715EF" w:rsidR="007B6285" w:rsidRDefault="007B6285" w:rsidP="00CE074B">
      <w:pPr>
        <w:pStyle w:val="ListParagraph"/>
        <w:rPr>
          <w:rFonts w:ascii="Arial Narrow" w:hAnsi="Arial Narrow"/>
          <w:b/>
          <w:bCs/>
          <w:color w:val="0070C0"/>
        </w:rPr>
      </w:pPr>
    </w:p>
    <w:p w14:paraId="781BCE9D" w14:textId="77777777" w:rsidR="007B6285" w:rsidRPr="002549DB" w:rsidRDefault="007B6285" w:rsidP="002549DB">
      <w:pPr>
        <w:rPr>
          <w:rFonts w:ascii="Arial Narrow" w:hAnsi="Arial Narrow"/>
          <w:b/>
          <w:bCs/>
          <w:color w:val="0070C0"/>
        </w:rPr>
      </w:pPr>
    </w:p>
    <w:p w14:paraId="162DA912" w14:textId="343831B3" w:rsidR="008704F4" w:rsidRPr="00FF53DE" w:rsidRDefault="008E1529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5E4A13">
        <w:rPr>
          <w:rFonts w:ascii="Arial Narrow" w:hAnsi="Arial Narrow"/>
          <w:color w:val="C00000"/>
        </w:rPr>
        <w:t>5-</w:t>
      </w:r>
      <w:r w:rsidR="002549DB">
        <w:rPr>
          <w:rFonts w:ascii="Arial Narrow" w:hAnsi="Arial Narrow"/>
          <w:color w:val="C00000"/>
        </w:rPr>
        <w:t>8</w:t>
      </w:r>
      <w:r>
        <w:rPr>
          <w:rFonts w:ascii="Arial Narrow" w:hAnsi="Arial Narrow"/>
          <w:color w:val="C00000"/>
        </w:rPr>
        <w:t xml:space="preserve"> </w:t>
      </w:r>
      <w:r w:rsidR="002549DB" w:rsidRPr="00EA5AD6">
        <w:rPr>
          <w:rFonts w:ascii="Arial Narrow" w:hAnsi="Arial Narrow"/>
          <w:b/>
          <w:bCs/>
          <w:color w:val="000000" w:themeColor="text1"/>
          <w:u w:val="single"/>
        </w:rPr>
        <w:t>A time when life makes sense</w:t>
      </w:r>
      <w:r w:rsidR="002549DB">
        <w:rPr>
          <w:rFonts w:ascii="Arial Narrow" w:hAnsi="Arial Narrow"/>
          <w:b/>
          <w:bCs/>
          <w:color w:val="000000" w:themeColor="text1"/>
        </w:rPr>
        <w:t xml:space="preserve">, </w:t>
      </w:r>
      <w:r w:rsidR="002549DB" w:rsidRPr="002549DB">
        <w:rPr>
          <w:rFonts w:ascii="Arial Narrow" w:hAnsi="Arial Narrow"/>
          <w:color w:val="000000" w:themeColor="text1"/>
        </w:rPr>
        <w:t>where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2549DB">
        <w:rPr>
          <w:rFonts w:ascii="Arial Narrow" w:hAnsi="Arial Narrow"/>
          <w:color w:val="000000" w:themeColor="text1"/>
        </w:rPr>
        <w:t xml:space="preserve">wickedness is </w:t>
      </w:r>
      <w:r w:rsidR="00EA5AD6">
        <w:rPr>
          <w:rFonts w:ascii="Arial Narrow" w:hAnsi="Arial Narrow"/>
          <w:color w:val="000000" w:themeColor="text1"/>
        </w:rPr>
        <w:t>recognizable and</w:t>
      </w:r>
      <w:r w:rsidR="002549DB">
        <w:rPr>
          <w:rFonts w:ascii="Arial Narrow" w:hAnsi="Arial Narrow"/>
          <w:color w:val="000000" w:themeColor="text1"/>
        </w:rPr>
        <w:t xml:space="preserve"> foolishness is never mistaken for anything else.</w:t>
      </w:r>
    </w:p>
    <w:p w14:paraId="13789B7D" w14:textId="27AA6693" w:rsidR="00FF53DE" w:rsidRPr="002549DB" w:rsidRDefault="002549DB" w:rsidP="00FF53DE">
      <w:pPr>
        <w:pStyle w:val="ListParagraph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Bad hearts will work in sin (iniquity) and </w:t>
      </w:r>
      <w:r>
        <w:rPr>
          <w:rFonts w:ascii="Arial Narrow" w:hAnsi="Arial Narrow"/>
          <w:color w:val="0070C0"/>
        </w:rPr>
        <w:t>good hearts will make a stand.</w:t>
      </w:r>
    </w:p>
    <w:p w14:paraId="6E19D9CC" w14:textId="77777777" w:rsidR="002549DB" w:rsidRPr="00537706" w:rsidRDefault="002549DB" w:rsidP="00537706">
      <w:pPr>
        <w:rPr>
          <w:rFonts w:ascii="Arial Narrow" w:hAnsi="Arial Narrow"/>
          <w:b/>
          <w:bCs/>
          <w:color w:val="000000" w:themeColor="text1"/>
        </w:rPr>
      </w:pPr>
    </w:p>
    <w:p w14:paraId="06F7118B" w14:textId="5438D071" w:rsidR="006C2C8A" w:rsidRPr="00643619" w:rsidRDefault="00944C90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FF53DE">
        <w:rPr>
          <w:rFonts w:ascii="Arial Narrow" w:hAnsi="Arial Narrow"/>
          <w:i/>
          <w:iCs/>
          <w:color w:val="0070C0"/>
          <w:sz w:val="32"/>
          <w:szCs w:val="32"/>
        </w:rPr>
        <w:t xml:space="preserve">Consequences of complacency. 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283F5B6C" w14:textId="45AE372E" w:rsidR="00FF53DE" w:rsidRPr="00FF53DE" w:rsidRDefault="00643619" w:rsidP="00FF53D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E074B">
        <w:rPr>
          <w:rFonts w:ascii="Arial Narrow" w:hAnsi="Arial Narrow"/>
          <w:i/>
          <w:iCs/>
          <w:color w:val="C00000"/>
          <w:sz w:val="20"/>
          <w:szCs w:val="20"/>
        </w:rPr>
        <w:t xml:space="preserve">*Isaiah </w:t>
      </w:r>
      <w:r w:rsidR="00E273C5" w:rsidRPr="00CE074B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FF53DE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Pr="00CE074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FF53DE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="00AA2DF6" w:rsidRPr="00CE074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34799" w:rsidRPr="008347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Rise up, you women who are at ease,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ear my voice;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 complacent daughters,</w:t>
      </w:r>
      <w:r w:rsid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g</w:t>
      </w:r>
      <w:r w:rsidR="00FF53DE"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ive ear to my speech.</w:t>
      </w:r>
    </w:p>
    <w:p w14:paraId="4BB288DE" w14:textId="206A56B7" w:rsidR="00FF53DE" w:rsidRPr="00FF53DE" w:rsidRDefault="00FF53DE" w:rsidP="00FF53D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In a year and some days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ou will be troubled, you complacent women;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the vintage will fail,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gathering will not come.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Tremble, you women who are at ease;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 troubled, you complacent ones;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Strip yourselves, make yourselves bare,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gird sackcloth on your waists.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People shall mourn upon their breasts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or the pleasant fields, for the fruitful vine.</w:t>
      </w:r>
    </w:p>
    <w:p w14:paraId="46CB75CA" w14:textId="5FED4576" w:rsidR="00FF53DE" w:rsidRPr="00FF53DE" w:rsidRDefault="00FF53DE" w:rsidP="00FF53D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On the land of my people will come up thorns and briers,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es, on all the happy homes in the joyous city;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Because the palaces will be forsaken,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bustling city will be deserted.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forts and towers will become lairs forever,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joy of wild donkeys, a pasture of flocks—</w:t>
      </w:r>
      <w:r w:rsidRPr="00A41F1E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Until the Spirit is poured upon us from on high,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wilderness becomes a fruitful field,</w:t>
      </w:r>
    </w:p>
    <w:p w14:paraId="3C601477" w14:textId="06729270" w:rsidR="00AA2DF6" w:rsidRPr="00FF53DE" w:rsidRDefault="00FF53DE" w:rsidP="00FF53DE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F53D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the fruitful field is counted as a forest.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12A55D6A" w14:textId="689559EA" w:rsidR="00CE73D5" w:rsidRPr="008277E2" w:rsidRDefault="007559F5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color w:val="0070C0"/>
        </w:rPr>
      </w:pPr>
      <w:r w:rsidRPr="00160773">
        <w:rPr>
          <w:rFonts w:ascii="Arial Narrow" w:hAnsi="Arial Narrow"/>
          <w:color w:val="C00000"/>
        </w:rPr>
        <w:t>V:</w:t>
      </w:r>
      <w:r w:rsidR="002549DB">
        <w:rPr>
          <w:rFonts w:ascii="Arial Narrow" w:hAnsi="Arial Narrow"/>
          <w:color w:val="C00000"/>
        </w:rPr>
        <w:t>9-12</w:t>
      </w:r>
      <w:r w:rsidR="00E54859">
        <w:rPr>
          <w:rFonts w:ascii="Arial Narrow" w:hAnsi="Arial Narrow"/>
          <w:color w:val="C00000"/>
        </w:rPr>
        <w:t xml:space="preserve"> </w:t>
      </w:r>
      <w:r w:rsidR="002549DB">
        <w:rPr>
          <w:rFonts w:ascii="Arial Narrow" w:hAnsi="Arial Narrow"/>
          <w:b/>
          <w:bCs/>
          <w:color w:val="000000" w:themeColor="text1"/>
        </w:rPr>
        <w:t xml:space="preserve">A call to women before </w:t>
      </w:r>
      <w:r w:rsidR="00EA5AD6">
        <w:rPr>
          <w:rFonts w:ascii="Arial Narrow" w:hAnsi="Arial Narrow"/>
          <w:b/>
          <w:bCs/>
          <w:color w:val="000000" w:themeColor="text1"/>
        </w:rPr>
        <w:t>the return of Jesus</w:t>
      </w:r>
      <w:r w:rsidR="002549DB">
        <w:rPr>
          <w:rFonts w:ascii="Arial Narrow" w:hAnsi="Arial Narrow"/>
          <w:b/>
          <w:bCs/>
          <w:color w:val="000000" w:themeColor="text1"/>
        </w:rPr>
        <w:t xml:space="preserve"> </w:t>
      </w:r>
      <w:r w:rsidR="002549DB">
        <w:rPr>
          <w:rFonts w:ascii="Arial Narrow" w:hAnsi="Arial Narrow"/>
          <w:color w:val="000000" w:themeColor="text1"/>
        </w:rPr>
        <w:t>and the Spirit is poured out from on high.</w:t>
      </w:r>
    </w:p>
    <w:p w14:paraId="176E847A" w14:textId="2CD8BBBD" w:rsidR="00981424" w:rsidRDefault="00E26197">
      <w:pPr>
        <w:pStyle w:val="ListParagraph"/>
        <w:numPr>
          <w:ilvl w:val="0"/>
          <w:numId w:val="4"/>
        </w:num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  <w:r w:rsidRPr="005377CB">
        <w:rPr>
          <w:rFonts w:ascii="Arial Narrow" w:hAnsi="Arial Narrow"/>
          <w:b/>
          <w:bCs/>
          <w:color w:val="000000" w:themeColor="text1"/>
          <w:u w:val="single"/>
        </w:rPr>
        <w:t>Tremble you women</w:t>
      </w:r>
      <w:r w:rsidRPr="005377CB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who are </w:t>
      </w:r>
      <w:r w:rsidR="00114643">
        <w:rPr>
          <w:rFonts w:ascii="Arial Narrow" w:hAnsi="Arial Narrow"/>
          <w:color w:val="000000" w:themeColor="text1"/>
        </w:rPr>
        <w:t>ill-prepared</w:t>
      </w:r>
      <w:r>
        <w:rPr>
          <w:rFonts w:ascii="Arial Narrow" w:hAnsi="Arial Narrow"/>
          <w:color w:val="000000" w:themeColor="text1"/>
        </w:rPr>
        <w:t>. (</w:t>
      </w:r>
      <w:r w:rsidRPr="00114643">
        <w:rPr>
          <w:rFonts w:ascii="Arial Narrow" w:hAnsi="Arial Narrow"/>
          <w:color w:val="C00000"/>
        </w:rPr>
        <w:t>Matthew 25:1-1</w:t>
      </w:r>
      <w:r w:rsidR="00114643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000000" w:themeColor="text1"/>
        </w:rPr>
        <w:t>)</w:t>
      </w:r>
    </w:p>
    <w:p w14:paraId="39450DF9" w14:textId="7AC30B90" w:rsidR="00E26197" w:rsidRDefault="00E26197" w:rsidP="00E26197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279F8D5F" w14:textId="2EFF4B4E" w:rsidR="00537706" w:rsidRDefault="00537706" w:rsidP="00E26197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12F8C85B" w14:textId="6D2AF671" w:rsidR="00537706" w:rsidRDefault="00537706" w:rsidP="00E26197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243D2D69" w14:textId="2EB2E7C3" w:rsidR="00537706" w:rsidRDefault="00537706" w:rsidP="00E26197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2071FEBB" w14:textId="77777777" w:rsidR="00537706" w:rsidRPr="00E26197" w:rsidRDefault="00537706" w:rsidP="00E26197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64D7EEE5" w14:textId="2C3765C5" w:rsidR="00E26197" w:rsidRPr="00E26197" w:rsidRDefault="00DC0308">
      <w:pPr>
        <w:pStyle w:val="ListParagraph"/>
        <w:numPr>
          <w:ilvl w:val="0"/>
          <w:numId w:val="4"/>
        </w:num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  <w:r w:rsidRPr="00114643">
        <w:rPr>
          <w:rFonts w:ascii="Arial Narrow" w:hAnsi="Arial Narrow"/>
          <w:b/>
          <w:bCs/>
          <w:color w:val="000000" w:themeColor="text1"/>
        </w:rPr>
        <w:t>The failures in harvests</w:t>
      </w:r>
      <w:r w:rsidR="00E26197">
        <w:rPr>
          <w:rFonts w:ascii="Arial Narrow" w:hAnsi="Arial Narrow"/>
          <w:color w:val="000000" w:themeColor="text1"/>
        </w:rPr>
        <w:t xml:space="preserve"> are meant to </w:t>
      </w:r>
      <w:r w:rsidR="00E26197" w:rsidRPr="005377CB">
        <w:rPr>
          <w:rFonts w:ascii="Arial Narrow" w:hAnsi="Arial Narrow"/>
          <w:b/>
          <w:bCs/>
          <w:color w:val="000000" w:themeColor="text1"/>
          <w:u w:val="single"/>
        </w:rPr>
        <w:t>trouble us so that we snap out of our stupor</w:t>
      </w:r>
      <w:r w:rsidR="00E26197">
        <w:rPr>
          <w:rFonts w:ascii="Arial Narrow" w:hAnsi="Arial Narrow"/>
          <w:color w:val="000000" w:themeColor="text1"/>
        </w:rPr>
        <w:t>.</w:t>
      </w:r>
    </w:p>
    <w:p w14:paraId="675C0367" w14:textId="1C0657D5" w:rsidR="00CE074B" w:rsidRPr="00DC0308" w:rsidRDefault="00DC0308" w:rsidP="00CE074B">
      <w:pPr>
        <w:tabs>
          <w:tab w:val="left" w:pos="407"/>
        </w:tabs>
        <w:ind w:right="-540"/>
        <w:rPr>
          <w:rFonts w:ascii="Arial Narrow" w:hAnsi="Arial Narrow"/>
          <w:color w:val="0070C0"/>
        </w:rPr>
      </w:pPr>
      <w:r w:rsidRPr="00114643">
        <w:rPr>
          <w:rFonts w:ascii="Arial Narrow" w:hAnsi="Arial Narrow"/>
          <w:b/>
          <w:bCs/>
          <w:color w:val="0070C0"/>
        </w:rPr>
        <w:t>Complacency is the spirit of Laodicea</w:t>
      </w:r>
      <w:r>
        <w:rPr>
          <w:rFonts w:ascii="Arial Narrow" w:hAnsi="Arial Narrow"/>
          <w:color w:val="0070C0"/>
        </w:rPr>
        <w:t xml:space="preserve">. The lukewarm spirit. </w:t>
      </w:r>
    </w:p>
    <w:p w14:paraId="15EAF198" w14:textId="0987DCEB" w:rsidR="00160773" w:rsidRDefault="00137328" w:rsidP="00D97A5C">
      <w:pPr>
        <w:rPr>
          <w:rFonts w:ascii="Arial Narrow" w:hAnsi="Arial Narrow"/>
          <w:color w:val="0070C0"/>
        </w:rPr>
      </w:pPr>
      <w:r w:rsidRPr="00114643">
        <w:rPr>
          <w:rFonts w:ascii="Arial Narrow" w:hAnsi="Arial Narrow"/>
          <w:b/>
          <w:bCs/>
          <w:color w:val="0070C0"/>
        </w:rPr>
        <w:t>The call</w:t>
      </w:r>
      <w:r>
        <w:rPr>
          <w:rFonts w:ascii="Arial Narrow" w:hAnsi="Arial Narrow"/>
          <w:color w:val="0070C0"/>
        </w:rPr>
        <w:t xml:space="preserve"> is to repent. </w:t>
      </w:r>
    </w:p>
    <w:p w14:paraId="3C32CDEE" w14:textId="041303E6" w:rsidR="00137328" w:rsidRDefault="00137328" w:rsidP="00D97A5C">
      <w:pPr>
        <w:rPr>
          <w:rFonts w:ascii="Arial Narrow" w:hAnsi="Arial Narrow"/>
          <w:color w:val="0070C0"/>
        </w:rPr>
      </w:pPr>
    </w:p>
    <w:p w14:paraId="68893943" w14:textId="77777777" w:rsidR="00137328" w:rsidRDefault="00137328" w:rsidP="00D97A5C">
      <w:pPr>
        <w:rPr>
          <w:rFonts w:ascii="Arial Narrow" w:hAnsi="Arial Narrow"/>
          <w:color w:val="0070C0"/>
        </w:rPr>
      </w:pPr>
    </w:p>
    <w:p w14:paraId="111AAFA7" w14:textId="085D4A8B" w:rsidR="007B6285" w:rsidRPr="00E26197" w:rsidRDefault="00201F0B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color w:val="0070C0"/>
        </w:rPr>
      </w:pPr>
      <w:r w:rsidRPr="00E26197">
        <w:rPr>
          <w:rFonts w:ascii="Arial Narrow" w:hAnsi="Arial Narrow"/>
          <w:color w:val="C00000"/>
        </w:rPr>
        <w:t>V:</w:t>
      </w:r>
      <w:r w:rsidR="002549DB" w:rsidRPr="00E26197">
        <w:rPr>
          <w:rFonts w:ascii="Arial Narrow" w:hAnsi="Arial Narrow"/>
          <w:color w:val="C00000"/>
        </w:rPr>
        <w:t>13-1</w:t>
      </w:r>
      <w:r w:rsidR="00E26197">
        <w:rPr>
          <w:rFonts w:ascii="Arial Narrow" w:hAnsi="Arial Narrow"/>
          <w:color w:val="C00000"/>
        </w:rPr>
        <w:t>4</w:t>
      </w:r>
      <w:r w:rsidR="00DC3984" w:rsidRPr="00E26197">
        <w:rPr>
          <w:rFonts w:ascii="Arial Narrow" w:hAnsi="Arial Narrow"/>
          <w:color w:val="C00000"/>
        </w:rPr>
        <w:t xml:space="preserve"> </w:t>
      </w:r>
      <w:r w:rsidR="00E26197">
        <w:rPr>
          <w:rFonts w:ascii="Arial Narrow" w:hAnsi="Arial Narrow"/>
          <w:b/>
          <w:bCs/>
          <w:color w:val="000000" w:themeColor="text1"/>
        </w:rPr>
        <w:t>The intens</w:t>
      </w:r>
      <w:r w:rsidR="005377CB">
        <w:rPr>
          <w:rFonts w:ascii="Arial Narrow" w:hAnsi="Arial Narrow"/>
          <w:b/>
          <w:bCs/>
          <w:color w:val="000000" w:themeColor="text1"/>
        </w:rPr>
        <w:t>ity of</w:t>
      </w:r>
      <w:r w:rsidR="00E26197">
        <w:rPr>
          <w:rFonts w:ascii="Arial Narrow" w:hAnsi="Arial Narrow"/>
          <w:b/>
          <w:bCs/>
          <w:color w:val="000000" w:themeColor="text1"/>
        </w:rPr>
        <w:t xml:space="preserve"> weariness </w:t>
      </w:r>
      <w:r w:rsidR="00E26197">
        <w:rPr>
          <w:rFonts w:ascii="Arial Narrow" w:hAnsi="Arial Narrow"/>
          <w:color w:val="000000" w:themeColor="text1"/>
        </w:rPr>
        <w:t xml:space="preserve">is </w:t>
      </w:r>
      <w:r w:rsidR="00DC0308">
        <w:rPr>
          <w:rFonts w:ascii="Arial Narrow" w:hAnsi="Arial Narrow"/>
          <w:color w:val="000000" w:themeColor="text1"/>
        </w:rPr>
        <w:t>increased</w:t>
      </w:r>
      <w:r w:rsidR="00E26197">
        <w:rPr>
          <w:rFonts w:ascii="Arial Narrow" w:hAnsi="Arial Narrow"/>
          <w:color w:val="000000" w:themeColor="text1"/>
        </w:rPr>
        <w:t xml:space="preserve"> i</w:t>
      </w:r>
      <w:r w:rsidR="005377CB">
        <w:rPr>
          <w:rFonts w:ascii="Arial Narrow" w:hAnsi="Arial Narrow"/>
          <w:color w:val="000000" w:themeColor="text1"/>
        </w:rPr>
        <w:t>n</w:t>
      </w:r>
      <w:r w:rsidR="00E26197">
        <w:rPr>
          <w:rFonts w:ascii="Arial Narrow" w:hAnsi="Arial Narrow"/>
          <w:color w:val="000000" w:themeColor="text1"/>
        </w:rPr>
        <w:t xml:space="preserve"> places that </w:t>
      </w:r>
      <w:r w:rsidR="005377CB" w:rsidRPr="00DC0308">
        <w:rPr>
          <w:rFonts w:ascii="Arial Narrow" w:hAnsi="Arial Narrow"/>
          <w:color w:val="000000" w:themeColor="text1"/>
          <w:u w:val="single"/>
        </w:rPr>
        <w:t>are</w:t>
      </w:r>
      <w:r w:rsidR="00DC0308" w:rsidRPr="00DC0308">
        <w:rPr>
          <w:rFonts w:ascii="Arial Narrow" w:hAnsi="Arial Narrow"/>
          <w:color w:val="000000" w:themeColor="text1"/>
          <w:u w:val="single"/>
        </w:rPr>
        <w:t xml:space="preserve"> being</w:t>
      </w:r>
      <w:r w:rsidR="00E26197" w:rsidRPr="00DC0308">
        <w:rPr>
          <w:rFonts w:ascii="Arial Narrow" w:hAnsi="Arial Narrow"/>
          <w:color w:val="000000" w:themeColor="text1"/>
          <w:u w:val="single"/>
        </w:rPr>
        <w:t xml:space="preserve"> forsaken</w:t>
      </w:r>
      <w:r w:rsidR="00E26197">
        <w:rPr>
          <w:rFonts w:ascii="Arial Narrow" w:hAnsi="Arial Narrow"/>
          <w:color w:val="000000" w:themeColor="text1"/>
        </w:rPr>
        <w:t xml:space="preserve">. </w:t>
      </w:r>
    </w:p>
    <w:p w14:paraId="445FBBF4" w14:textId="4B560A82" w:rsidR="00E26197" w:rsidRPr="00DC0308" w:rsidRDefault="00DC0308" w:rsidP="00E26197">
      <w:pPr>
        <w:ind w:right="-810"/>
        <w:rPr>
          <w:rFonts w:ascii="Arial Narrow" w:hAnsi="Arial Narrow"/>
          <w:color w:val="0070C0"/>
        </w:rPr>
      </w:pPr>
      <w:r w:rsidRPr="00114643">
        <w:rPr>
          <w:rFonts w:ascii="Arial Narrow" w:hAnsi="Arial Narrow"/>
          <w:b/>
          <w:bCs/>
          <w:color w:val="0070C0"/>
        </w:rPr>
        <w:t>The 1</w:t>
      </w:r>
      <w:r w:rsidRPr="00114643">
        <w:rPr>
          <w:rFonts w:ascii="Arial Narrow" w:hAnsi="Arial Narrow"/>
          <w:b/>
          <w:bCs/>
          <w:color w:val="0070C0"/>
          <w:vertAlign w:val="superscript"/>
        </w:rPr>
        <w:t>st</w:t>
      </w:r>
      <w:r w:rsidRPr="00114643">
        <w:rPr>
          <w:rFonts w:ascii="Arial Narrow" w:hAnsi="Arial Narrow"/>
          <w:b/>
          <w:bCs/>
          <w:color w:val="0070C0"/>
        </w:rPr>
        <w:t xml:space="preserve"> stage of God’s wrath</w:t>
      </w:r>
      <w:r>
        <w:rPr>
          <w:rFonts w:ascii="Arial Narrow" w:hAnsi="Arial Narrow"/>
          <w:color w:val="0070C0"/>
        </w:rPr>
        <w:t xml:space="preserve"> is abandonment. A city </w:t>
      </w:r>
      <w:r w:rsidR="00114643">
        <w:rPr>
          <w:rFonts w:ascii="Arial Narrow" w:hAnsi="Arial Narrow"/>
          <w:color w:val="0070C0"/>
        </w:rPr>
        <w:t xml:space="preserve">or </w:t>
      </w:r>
      <w:r>
        <w:rPr>
          <w:rFonts w:ascii="Arial Narrow" w:hAnsi="Arial Narrow"/>
          <w:color w:val="0070C0"/>
        </w:rPr>
        <w:t>nation that is rebelling against God will experience this stage.</w:t>
      </w:r>
    </w:p>
    <w:p w14:paraId="671E599B" w14:textId="1260906A" w:rsidR="00E26197" w:rsidRDefault="00E26197" w:rsidP="00E26197">
      <w:pPr>
        <w:ind w:right="-810"/>
        <w:rPr>
          <w:rFonts w:ascii="Arial Narrow" w:hAnsi="Arial Narrow"/>
          <w:color w:val="0070C0"/>
        </w:rPr>
      </w:pPr>
    </w:p>
    <w:p w14:paraId="1D90E4B6" w14:textId="77777777" w:rsidR="00E26197" w:rsidRPr="00E26197" w:rsidRDefault="00E26197" w:rsidP="00E26197">
      <w:pPr>
        <w:ind w:right="-810"/>
        <w:rPr>
          <w:rFonts w:ascii="Arial Narrow" w:hAnsi="Arial Narrow"/>
          <w:color w:val="0070C0"/>
        </w:rPr>
      </w:pPr>
    </w:p>
    <w:p w14:paraId="110493AD" w14:textId="609F8FE1" w:rsidR="00E26197" w:rsidRDefault="00E26197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C00000"/>
        </w:rPr>
        <w:t xml:space="preserve">V:15 </w:t>
      </w:r>
      <w:r w:rsidRPr="00E26197">
        <w:rPr>
          <w:rFonts w:ascii="Arial Narrow" w:hAnsi="Arial Narrow"/>
          <w:b/>
          <w:bCs/>
          <w:color w:val="000000" w:themeColor="text1"/>
        </w:rPr>
        <w:t>The promise</w:t>
      </w:r>
      <w:r>
        <w:rPr>
          <w:rFonts w:ascii="Arial Narrow" w:hAnsi="Arial Narrow"/>
          <w:color w:val="000000" w:themeColor="text1"/>
        </w:rPr>
        <w:t xml:space="preserve"> of the outpouring of the Spirit of God</w:t>
      </w:r>
      <w:r w:rsidR="00DC0308">
        <w:rPr>
          <w:rFonts w:ascii="Arial Narrow" w:hAnsi="Arial Narrow"/>
          <w:color w:val="000000" w:themeColor="text1"/>
        </w:rPr>
        <w:t xml:space="preserve"> comes to combat </w:t>
      </w:r>
      <w:r w:rsidR="00DC0308" w:rsidRPr="00137328">
        <w:rPr>
          <w:rFonts w:ascii="Arial Narrow" w:hAnsi="Arial Narrow"/>
          <w:color w:val="000000" w:themeColor="text1"/>
          <w:u w:val="single"/>
        </w:rPr>
        <w:t>the spirit of complacency</w:t>
      </w:r>
      <w:r>
        <w:rPr>
          <w:rFonts w:ascii="Arial Narrow" w:hAnsi="Arial Narrow"/>
          <w:color w:val="000000" w:themeColor="text1"/>
        </w:rPr>
        <w:t xml:space="preserve">. </w:t>
      </w:r>
      <w:r w:rsidR="00DC0308">
        <w:rPr>
          <w:rFonts w:ascii="Arial Narrow" w:hAnsi="Arial Narrow"/>
          <w:color w:val="000000" w:themeColor="text1"/>
        </w:rPr>
        <w:t xml:space="preserve">Prophetic scriptures: </w:t>
      </w:r>
      <w:r w:rsidRPr="00DC0308">
        <w:rPr>
          <w:rFonts w:ascii="Arial Narrow" w:hAnsi="Arial Narrow"/>
          <w:color w:val="C00000"/>
        </w:rPr>
        <w:t>Joel 2</w:t>
      </w:r>
      <w:r w:rsidR="00DC0308" w:rsidRPr="00DC0308">
        <w:rPr>
          <w:rFonts w:ascii="Arial Narrow" w:hAnsi="Arial Narrow"/>
          <w:color w:val="C00000"/>
        </w:rPr>
        <w:t>:28 &amp; Amos 8:11-13</w:t>
      </w:r>
    </w:p>
    <w:p w14:paraId="43165B49" w14:textId="4BB8E44C" w:rsidR="007B6285" w:rsidRDefault="007B6285" w:rsidP="00CE074B">
      <w:pPr>
        <w:ind w:right="-810"/>
        <w:rPr>
          <w:rFonts w:ascii="Arial Narrow" w:hAnsi="Arial Narrow"/>
          <w:color w:val="0070C0"/>
        </w:rPr>
      </w:pPr>
    </w:p>
    <w:p w14:paraId="5C36A9CC" w14:textId="29351FB7" w:rsidR="00FF53DE" w:rsidRDefault="00FF53DE" w:rsidP="00F6106E">
      <w:pPr>
        <w:ind w:right="-90"/>
        <w:rPr>
          <w:rFonts w:ascii="Arial Narrow" w:hAnsi="Arial Narrow"/>
          <w:color w:val="C00000"/>
        </w:rPr>
      </w:pPr>
    </w:p>
    <w:p w14:paraId="760E899E" w14:textId="26C25FF2" w:rsidR="00A41F1E" w:rsidRDefault="00A41F1E" w:rsidP="00F6106E">
      <w:pPr>
        <w:ind w:right="-90"/>
        <w:rPr>
          <w:rFonts w:ascii="Arial Narrow" w:hAnsi="Arial Narrow"/>
          <w:color w:val="C00000"/>
        </w:rPr>
      </w:pPr>
    </w:p>
    <w:p w14:paraId="138AFAC2" w14:textId="32B16215" w:rsidR="00A41F1E" w:rsidRPr="00643619" w:rsidRDefault="00A41F1E" w:rsidP="00A41F1E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852BDB">
        <w:rPr>
          <w:rFonts w:ascii="Arial Narrow" w:hAnsi="Arial Narrow"/>
          <w:i/>
          <w:iCs/>
          <w:color w:val="0070C0"/>
          <w:sz w:val="32"/>
          <w:szCs w:val="32"/>
        </w:rPr>
        <w:t xml:space="preserve">The </w:t>
      </w:r>
      <w:r w:rsidR="00114643">
        <w:rPr>
          <w:rFonts w:ascii="Arial Narrow" w:hAnsi="Arial Narrow"/>
          <w:i/>
          <w:iCs/>
          <w:color w:val="0070C0"/>
          <w:sz w:val="32"/>
          <w:szCs w:val="32"/>
        </w:rPr>
        <w:t>F</w:t>
      </w:r>
      <w:r w:rsidR="00852BDB">
        <w:rPr>
          <w:rFonts w:ascii="Arial Narrow" w:hAnsi="Arial Narrow"/>
          <w:i/>
          <w:iCs/>
          <w:color w:val="0070C0"/>
          <w:sz w:val="32"/>
          <w:szCs w:val="32"/>
        </w:rPr>
        <w:t>ive-</w:t>
      </w:r>
      <w:r w:rsidR="00114643">
        <w:rPr>
          <w:rFonts w:ascii="Arial Narrow" w:hAnsi="Arial Narrow"/>
          <w:i/>
          <w:iCs/>
          <w:color w:val="0070C0"/>
          <w:sz w:val="32"/>
          <w:szCs w:val="32"/>
        </w:rPr>
        <w:t>F</w:t>
      </w:r>
      <w:r w:rsidR="00852BDB">
        <w:rPr>
          <w:rFonts w:ascii="Arial Narrow" w:hAnsi="Arial Narrow"/>
          <w:i/>
          <w:iCs/>
          <w:color w:val="0070C0"/>
          <w:sz w:val="32"/>
          <w:szCs w:val="32"/>
        </w:rPr>
        <w:t xml:space="preserve">old </w:t>
      </w:r>
      <w:r w:rsidR="00114643">
        <w:rPr>
          <w:rFonts w:ascii="Arial Narrow" w:hAnsi="Arial Narrow"/>
          <w:i/>
          <w:iCs/>
          <w:color w:val="0070C0"/>
          <w:sz w:val="32"/>
          <w:szCs w:val="32"/>
        </w:rPr>
        <w:t>W</w:t>
      </w:r>
      <w:r w:rsidR="00E5469E">
        <w:rPr>
          <w:rFonts w:ascii="Arial Narrow" w:hAnsi="Arial Narrow"/>
          <w:i/>
          <w:iCs/>
          <w:color w:val="0070C0"/>
          <w:sz w:val="32"/>
          <w:szCs w:val="32"/>
        </w:rPr>
        <w:t>ork</w:t>
      </w:r>
      <w:r w:rsidR="00852BDB">
        <w:rPr>
          <w:rFonts w:ascii="Arial Narrow" w:hAnsi="Arial Narrow"/>
          <w:i/>
          <w:iCs/>
          <w:color w:val="0070C0"/>
          <w:sz w:val="32"/>
          <w:szCs w:val="32"/>
        </w:rPr>
        <w:t xml:space="preserve"> of </w:t>
      </w:r>
      <w:r w:rsidR="006866D0">
        <w:rPr>
          <w:rFonts w:ascii="Arial Narrow" w:hAnsi="Arial Narrow"/>
          <w:i/>
          <w:iCs/>
          <w:color w:val="0070C0"/>
          <w:sz w:val="32"/>
          <w:szCs w:val="32"/>
        </w:rPr>
        <w:t>our R</w:t>
      </w:r>
      <w:r w:rsidR="00852BDB">
        <w:rPr>
          <w:rFonts w:ascii="Arial Narrow" w:hAnsi="Arial Narrow"/>
          <w:i/>
          <w:iCs/>
          <w:color w:val="0070C0"/>
          <w:sz w:val="32"/>
          <w:szCs w:val="32"/>
        </w:rPr>
        <w:t>ighteousness</w:t>
      </w:r>
      <w:r w:rsidR="006866D0">
        <w:rPr>
          <w:rFonts w:ascii="Arial Narrow" w:hAnsi="Arial Narrow"/>
          <w:i/>
          <w:iCs/>
          <w:color w:val="0070C0"/>
          <w:sz w:val="32"/>
          <w:szCs w:val="32"/>
        </w:rPr>
        <w:t xml:space="preserve"> King</w:t>
      </w:r>
      <w:r w:rsidR="00852BDB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 </w:t>
      </w:r>
    </w:p>
    <w:p w14:paraId="09E78FF9" w14:textId="77777777" w:rsidR="00A41F1E" w:rsidRPr="00A41F1E" w:rsidRDefault="00A41F1E" w:rsidP="00AE55B5">
      <w:pPr>
        <w:shd w:val="clear" w:color="auto" w:fill="F2F2F2" w:themeFill="background1" w:themeFillShade="F2"/>
        <w:ind w:right="-90"/>
        <w:rPr>
          <w:rFonts w:ascii="Arial Narrow" w:hAnsi="Arial Narrow"/>
          <w:color w:val="C00000"/>
          <w:sz w:val="10"/>
          <w:szCs w:val="10"/>
        </w:rPr>
      </w:pPr>
    </w:p>
    <w:p w14:paraId="2B77AA38" w14:textId="3EDDE8FB" w:rsidR="008704F4" w:rsidRPr="00FF53DE" w:rsidRDefault="0075421B" w:rsidP="00FF53DE">
      <w:pPr>
        <w:shd w:val="clear" w:color="auto" w:fill="F2F2F2" w:themeFill="background1" w:themeFillShade="F2"/>
        <w:ind w:right="-9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53DE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FF53DE" w:rsidRPr="00FF53DE">
        <w:rPr>
          <w:rFonts w:ascii="Arial Narrow" w:hAnsi="Arial Narrow"/>
          <w:i/>
          <w:iCs/>
          <w:color w:val="C00000"/>
          <w:sz w:val="20"/>
          <w:szCs w:val="20"/>
        </w:rPr>
        <w:t>Isaiah 32:16</w:t>
      </w:r>
      <w:r w:rsidRPr="00FF53DE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>Then justice will dwell in the wilderness, and righteousness remain in the fruitful field.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work of righteousness will be peace,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>nd the effect of righteousness, quietness</w:t>
      </w:r>
      <w:r w:rsidR="00114643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assurance forever.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My people will dwell in a peaceful habitation,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>n secure dwellings, and in quiet resting places,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FF53DE" w:rsidRPr="00A41F1E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>t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>hough hail comes down on the forest,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>nd the city is brought low in humiliation.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FF53DE" w:rsidRPr="00AB20F0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Blessed are you who sow beside all waters,</w:t>
      </w:r>
      <w:r w:rsid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="00FF53DE" w:rsidRPr="00FF53DE">
        <w:rPr>
          <w:rFonts w:ascii="Arial Narrow" w:hAnsi="Arial Narrow"/>
          <w:i/>
          <w:iCs/>
          <w:color w:val="000000" w:themeColor="text1"/>
          <w:sz w:val="20"/>
          <w:szCs w:val="20"/>
        </w:rPr>
        <w:t>ho send out freely the feet of the ox and the donkey.</w:t>
      </w:r>
    </w:p>
    <w:p w14:paraId="50A7BF32" w14:textId="7B1953B2" w:rsidR="008704F4" w:rsidRDefault="008704F4" w:rsidP="008704F4">
      <w:pPr>
        <w:pStyle w:val="ListParagraph"/>
        <w:ind w:right="-810"/>
        <w:rPr>
          <w:rFonts w:ascii="Arial Narrow" w:hAnsi="Arial Narrow"/>
          <w:color w:val="C00000"/>
        </w:rPr>
      </w:pPr>
    </w:p>
    <w:p w14:paraId="03033ACF" w14:textId="5A0C7EF1" w:rsidR="006866D0" w:rsidRPr="006866D0" w:rsidRDefault="00E5469E">
      <w:pPr>
        <w:pStyle w:val="ListParagraph"/>
        <w:numPr>
          <w:ilvl w:val="0"/>
          <w:numId w:val="5"/>
        </w:numPr>
        <w:ind w:right="-810"/>
        <w:rPr>
          <w:rFonts w:ascii="Arial Narrow" w:hAnsi="Arial Narrow"/>
          <w:color w:val="000000" w:themeColor="text1"/>
        </w:rPr>
      </w:pPr>
      <w:r w:rsidRPr="00EA5AD6">
        <w:rPr>
          <w:rFonts w:ascii="Arial Narrow" w:hAnsi="Arial Narrow"/>
          <w:b/>
          <w:bCs/>
          <w:color w:val="000000" w:themeColor="text1"/>
        </w:rPr>
        <w:t>Dwelling in Justice</w:t>
      </w:r>
      <w:r w:rsidR="00EA5AD6">
        <w:rPr>
          <w:rFonts w:ascii="Arial Narrow" w:hAnsi="Arial Narrow"/>
          <w:b/>
          <w:bCs/>
          <w:color w:val="000000" w:themeColor="text1"/>
        </w:rPr>
        <w:t>:</w:t>
      </w:r>
      <w:r w:rsidR="006D63F2">
        <w:rPr>
          <w:rFonts w:ascii="Arial Narrow" w:hAnsi="Arial Narrow"/>
          <w:b/>
          <w:bCs/>
          <w:color w:val="000000" w:themeColor="text1"/>
        </w:rPr>
        <w:t xml:space="preserve"> </w:t>
      </w:r>
      <w:r w:rsidR="006D63F2">
        <w:rPr>
          <w:rFonts w:ascii="Arial Narrow" w:hAnsi="Arial Narrow"/>
          <w:color w:val="C00000"/>
        </w:rPr>
        <w:t>Isaiah 30:</w:t>
      </w:r>
      <w:r w:rsidR="006D63F2" w:rsidRPr="006866D0">
        <w:rPr>
          <w:rFonts w:ascii="Arial Narrow" w:hAnsi="Arial Narrow"/>
          <w:color w:val="C00000"/>
        </w:rPr>
        <w:t>18</w:t>
      </w:r>
      <w:r w:rsidR="00114643">
        <w:rPr>
          <w:rFonts w:ascii="Arial Narrow" w:hAnsi="Arial Narrow"/>
          <w:color w:val="C00000"/>
        </w:rPr>
        <w:t xml:space="preserve"> </w:t>
      </w:r>
      <w:r w:rsidR="006866D0" w:rsidRPr="006866D0">
        <w:rPr>
          <w:rFonts w:ascii="Arial Narrow" w:hAnsi="Arial Narrow"/>
          <w:color w:val="000000" w:themeColor="text1"/>
        </w:rPr>
        <w:t>Therefore the LORD will wait, that He may be gracious to you;</w:t>
      </w:r>
    </w:p>
    <w:p w14:paraId="7B7CCB0A" w14:textId="1DACD10B" w:rsidR="008704F4" w:rsidRPr="006866D0" w:rsidRDefault="006866D0" w:rsidP="006866D0">
      <w:pPr>
        <w:pStyle w:val="ListParagraph"/>
        <w:ind w:right="-810"/>
        <w:rPr>
          <w:rFonts w:ascii="Arial Narrow" w:hAnsi="Arial Narrow"/>
          <w:color w:val="000000" w:themeColor="text1"/>
        </w:rPr>
      </w:pPr>
      <w:r w:rsidRPr="006866D0">
        <w:rPr>
          <w:rFonts w:ascii="Arial Narrow" w:hAnsi="Arial Narrow"/>
          <w:color w:val="000000" w:themeColor="text1"/>
        </w:rPr>
        <w:t>And therefore He will be exalted, that He may have mercy on you.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For the LORD is a God of justice;</w:t>
      </w:r>
    </w:p>
    <w:p w14:paraId="3D90A94D" w14:textId="10D399C7" w:rsidR="00E5469E" w:rsidRPr="006866D0" w:rsidRDefault="00E5469E" w:rsidP="00E5469E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20BF2676" w14:textId="77777777" w:rsidR="00E5469E" w:rsidRP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72FC171C" w14:textId="50460C12" w:rsidR="00E5469E" w:rsidRP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  <w:r w:rsidRPr="00E5469E">
        <w:rPr>
          <w:rFonts w:ascii="Arial Narrow" w:hAnsi="Arial Narrow"/>
          <w:color w:val="000000" w:themeColor="text1"/>
        </w:rPr>
        <w:t xml:space="preserve">. </w:t>
      </w:r>
    </w:p>
    <w:p w14:paraId="53587D82" w14:textId="6674B134" w:rsidR="00E5469E" w:rsidRPr="00EA5AD6" w:rsidRDefault="00E5469E">
      <w:pPr>
        <w:pStyle w:val="ListParagraph"/>
        <w:numPr>
          <w:ilvl w:val="0"/>
          <w:numId w:val="5"/>
        </w:numPr>
        <w:ind w:right="-810"/>
        <w:rPr>
          <w:rFonts w:ascii="Arial Narrow" w:hAnsi="Arial Narrow"/>
          <w:b/>
          <w:bCs/>
          <w:color w:val="000000" w:themeColor="text1"/>
        </w:rPr>
      </w:pPr>
      <w:r w:rsidRPr="00EA5AD6">
        <w:rPr>
          <w:rFonts w:ascii="Arial Narrow" w:hAnsi="Arial Narrow"/>
          <w:b/>
          <w:bCs/>
          <w:color w:val="000000" w:themeColor="text1"/>
        </w:rPr>
        <w:t>Being at peace</w:t>
      </w:r>
      <w:r w:rsidR="00EA5AD6">
        <w:rPr>
          <w:rFonts w:ascii="Arial Narrow" w:hAnsi="Arial Narrow"/>
          <w:b/>
          <w:bCs/>
          <w:color w:val="000000" w:themeColor="text1"/>
        </w:rPr>
        <w:t>:</w:t>
      </w:r>
      <w:r w:rsidR="006866D0">
        <w:rPr>
          <w:rFonts w:ascii="Arial Narrow" w:hAnsi="Arial Narrow"/>
          <w:b/>
          <w:bCs/>
          <w:color w:val="000000" w:themeColor="text1"/>
        </w:rPr>
        <w:t xml:space="preserve"> </w:t>
      </w:r>
      <w:r w:rsidR="006866D0">
        <w:rPr>
          <w:rFonts w:ascii="Arial Narrow" w:hAnsi="Arial Narrow"/>
          <w:color w:val="000000" w:themeColor="text1"/>
        </w:rPr>
        <w:t xml:space="preserve">Because our Prince of Peace is </w:t>
      </w:r>
      <w:r w:rsidR="00114643">
        <w:rPr>
          <w:rFonts w:ascii="Arial Narrow" w:hAnsi="Arial Narrow"/>
          <w:color w:val="000000" w:themeColor="text1"/>
        </w:rPr>
        <w:t xml:space="preserve">The </w:t>
      </w:r>
      <w:r w:rsidR="006866D0">
        <w:rPr>
          <w:rFonts w:ascii="Arial Narrow" w:hAnsi="Arial Narrow"/>
          <w:color w:val="000000" w:themeColor="text1"/>
        </w:rPr>
        <w:t>Lord.</w:t>
      </w:r>
    </w:p>
    <w:p w14:paraId="18E7B313" w14:textId="556E7E7E" w:rsid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0AF798D8" w14:textId="57AF4D9D" w:rsid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7B41743F" w14:textId="77777777" w:rsidR="00E5469E" w:rsidRP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493AE17E" w14:textId="52C19EA7" w:rsidR="00E5469E" w:rsidRPr="00137328" w:rsidRDefault="006D63F2">
      <w:pPr>
        <w:pStyle w:val="ListParagraph"/>
        <w:numPr>
          <w:ilvl w:val="0"/>
          <w:numId w:val="5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*</w:t>
      </w:r>
      <w:r w:rsidR="00E5469E" w:rsidRPr="00EA5AD6">
        <w:rPr>
          <w:rFonts w:ascii="Arial Narrow" w:hAnsi="Arial Narrow"/>
          <w:b/>
          <w:bCs/>
          <w:color w:val="000000" w:themeColor="text1"/>
        </w:rPr>
        <w:t>Quietness</w:t>
      </w:r>
      <w:r w:rsidR="00EA5AD6">
        <w:rPr>
          <w:rFonts w:ascii="Arial Narrow" w:hAnsi="Arial Narrow"/>
          <w:b/>
          <w:bCs/>
          <w:color w:val="000000" w:themeColor="text1"/>
        </w:rPr>
        <w:t>:</w:t>
      </w:r>
      <w:r w:rsidR="00952AFF">
        <w:rPr>
          <w:rFonts w:ascii="Arial Narrow" w:hAnsi="Arial Narrow"/>
          <w:b/>
          <w:bCs/>
          <w:color w:val="000000" w:themeColor="text1"/>
        </w:rPr>
        <w:t xml:space="preserve"> </w:t>
      </w:r>
      <w:r w:rsidR="00137328">
        <w:rPr>
          <w:rFonts w:ascii="Arial Narrow" w:hAnsi="Arial Narrow"/>
          <w:color w:val="000000" w:themeColor="text1"/>
          <w:u w:val="single"/>
        </w:rPr>
        <w:t>A place of refuge</w:t>
      </w:r>
      <w:r w:rsidR="00952AFF" w:rsidRPr="00952AFF">
        <w:rPr>
          <w:rFonts w:ascii="Arial Narrow" w:hAnsi="Arial Narrow"/>
          <w:color w:val="000000" w:themeColor="text1"/>
          <w:u w:val="single"/>
        </w:rPr>
        <w:t xml:space="preserve"> </w:t>
      </w:r>
      <w:r w:rsidR="00137328">
        <w:rPr>
          <w:rFonts w:ascii="Arial Narrow" w:hAnsi="Arial Narrow"/>
          <w:color w:val="000000" w:themeColor="text1"/>
          <w:u w:val="single"/>
        </w:rPr>
        <w:t>in</w:t>
      </w:r>
      <w:r w:rsidR="00952AFF" w:rsidRPr="00952AFF">
        <w:rPr>
          <w:rFonts w:ascii="Arial Narrow" w:hAnsi="Arial Narrow"/>
          <w:color w:val="000000" w:themeColor="text1"/>
          <w:u w:val="single"/>
        </w:rPr>
        <w:t xml:space="preserve"> </w:t>
      </w:r>
      <w:r w:rsidR="00137328">
        <w:rPr>
          <w:rFonts w:ascii="Arial Narrow" w:hAnsi="Arial Narrow"/>
          <w:color w:val="000000" w:themeColor="text1"/>
          <w:u w:val="single"/>
        </w:rPr>
        <w:t>the Lord</w:t>
      </w:r>
      <w:r w:rsidR="00952AFF" w:rsidRPr="00952AFF">
        <w:rPr>
          <w:rFonts w:ascii="Arial Narrow" w:hAnsi="Arial Narrow"/>
          <w:color w:val="000000" w:themeColor="text1"/>
          <w:u w:val="single"/>
        </w:rPr>
        <w:t xml:space="preserve"> and </w:t>
      </w:r>
      <w:r w:rsidR="00137328">
        <w:rPr>
          <w:rFonts w:ascii="Arial Narrow" w:hAnsi="Arial Narrow"/>
          <w:color w:val="000000" w:themeColor="text1"/>
          <w:u w:val="single"/>
        </w:rPr>
        <w:t>confidence</w:t>
      </w:r>
      <w:r w:rsidR="00952AFF">
        <w:rPr>
          <w:rFonts w:ascii="Arial Narrow" w:hAnsi="Arial Narrow"/>
          <w:color w:val="000000" w:themeColor="text1"/>
        </w:rPr>
        <w:t>.</w:t>
      </w:r>
      <w:r w:rsidR="00137328">
        <w:rPr>
          <w:rFonts w:ascii="Arial Narrow" w:hAnsi="Arial Narrow"/>
          <w:color w:val="000000" w:themeColor="text1"/>
        </w:rPr>
        <w:t xml:space="preserve"> </w:t>
      </w:r>
      <w:r w:rsidR="00137328" w:rsidRPr="006D63F2">
        <w:rPr>
          <w:rFonts w:ascii="Arial Narrow" w:hAnsi="Arial Narrow"/>
          <w:color w:val="C00000"/>
        </w:rPr>
        <w:t>Proverbs 14:26</w:t>
      </w:r>
      <w:r w:rsidR="00137328" w:rsidRPr="006D63F2">
        <w:rPr>
          <w:rFonts w:ascii="Arial Narrow" w:hAnsi="Arial Narrow"/>
          <w:color w:val="C00000"/>
        </w:rPr>
        <w:t xml:space="preserve"> </w:t>
      </w:r>
      <w:r w:rsidR="00137328" w:rsidRPr="00137328">
        <w:rPr>
          <w:rFonts w:ascii="Arial Narrow" w:hAnsi="Arial Narrow"/>
          <w:color w:val="000000" w:themeColor="text1"/>
        </w:rPr>
        <w:t>In the fear of the LORD there is strong confidenc</w:t>
      </w:r>
      <w:r w:rsidR="00137328">
        <w:rPr>
          <w:rFonts w:ascii="Arial Narrow" w:hAnsi="Arial Narrow"/>
          <w:color w:val="000000" w:themeColor="text1"/>
        </w:rPr>
        <w:t>e a</w:t>
      </w:r>
      <w:r w:rsidR="00137328" w:rsidRPr="00137328">
        <w:rPr>
          <w:rFonts w:ascii="Arial Narrow" w:hAnsi="Arial Narrow"/>
          <w:color w:val="000000" w:themeColor="text1"/>
        </w:rPr>
        <w:t>nd His children will have a place of refuge</w:t>
      </w:r>
      <w:r>
        <w:rPr>
          <w:rFonts w:ascii="Arial Narrow" w:hAnsi="Arial Narrow"/>
          <w:color w:val="000000" w:themeColor="text1"/>
        </w:rPr>
        <w:t xml:space="preserve">. </w:t>
      </w:r>
      <w:r w:rsidR="00137328" w:rsidRPr="00137328">
        <w:rPr>
          <w:rFonts w:ascii="Arial Narrow" w:hAnsi="Arial Narrow"/>
          <w:color w:val="000000" w:themeColor="text1"/>
        </w:rPr>
        <w:t xml:space="preserve"> </w:t>
      </w:r>
      <w:r w:rsidR="006866D0">
        <w:rPr>
          <w:rFonts w:ascii="Arial Narrow" w:hAnsi="Arial Narrow"/>
          <w:color w:val="000000" w:themeColor="text1"/>
        </w:rPr>
        <w:t xml:space="preserve">(A promise in </w:t>
      </w:r>
      <w:r w:rsidR="006866D0" w:rsidRPr="00114643">
        <w:rPr>
          <w:rFonts w:ascii="Arial Narrow" w:hAnsi="Arial Narrow"/>
          <w:color w:val="C00000"/>
        </w:rPr>
        <w:t>Isaiah 30</w:t>
      </w:r>
      <w:r w:rsidR="006866D0">
        <w:rPr>
          <w:rFonts w:ascii="Arial Narrow" w:hAnsi="Arial Narrow"/>
          <w:color w:val="000000" w:themeColor="text1"/>
        </w:rPr>
        <w:t>)</w:t>
      </w:r>
    </w:p>
    <w:p w14:paraId="6A701769" w14:textId="6ABED1D4" w:rsid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35849F69" w14:textId="77777777" w:rsidR="00E5469E" w:rsidRP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3A0B6A04" w14:textId="7614C6E4" w:rsidR="00E5469E" w:rsidRPr="006D63F2" w:rsidRDefault="006D63F2">
      <w:pPr>
        <w:pStyle w:val="ListParagraph"/>
        <w:numPr>
          <w:ilvl w:val="0"/>
          <w:numId w:val="5"/>
        </w:numPr>
        <w:ind w:right="-810"/>
        <w:rPr>
          <w:rFonts w:ascii="Arial Narrow" w:hAnsi="Arial Narrow"/>
          <w:b/>
          <w:bCs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</w:rPr>
        <w:t>*</w:t>
      </w:r>
      <w:r w:rsidR="00E5469E" w:rsidRPr="00EA5AD6">
        <w:rPr>
          <w:rFonts w:ascii="Arial Narrow" w:hAnsi="Arial Narrow"/>
          <w:b/>
          <w:bCs/>
          <w:color w:val="000000" w:themeColor="text1"/>
        </w:rPr>
        <w:t>Assurance</w:t>
      </w:r>
      <w:r w:rsidR="00EA5AD6">
        <w:rPr>
          <w:rFonts w:ascii="Arial Narrow" w:hAnsi="Arial Narrow"/>
          <w:b/>
          <w:bCs/>
          <w:color w:val="000000" w:themeColor="text1"/>
        </w:rPr>
        <w:t>:</w:t>
      </w:r>
      <w:r w:rsidR="00952AFF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C00000"/>
        </w:rPr>
        <w:t xml:space="preserve">Hebrews 6:18 </w:t>
      </w:r>
      <w:r>
        <w:rPr>
          <w:rFonts w:ascii="Arial Narrow" w:hAnsi="Arial Narrow"/>
          <w:color w:val="000000" w:themeColor="text1"/>
        </w:rPr>
        <w:t xml:space="preserve">Our assurance is in the resurrection and it is the fact that </w:t>
      </w:r>
      <w:r w:rsidRPr="006D63F2">
        <w:rPr>
          <w:rFonts w:ascii="Arial Narrow" w:hAnsi="Arial Narrow"/>
          <w:color w:val="000000" w:themeColor="text1"/>
          <w:u w:val="single"/>
        </w:rPr>
        <w:t>God cannot lie therefore we are comforted.</w:t>
      </w:r>
    </w:p>
    <w:p w14:paraId="7771C2CF" w14:textId="59D7A493" w:rsid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5140092E" w14:textId="20ACF9F6" w:rsid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26FE1A73" w14:textId="77777777" w:rsidR="00E5469E" w:rsidRP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13A5119C" w14:textId="06195420" w:rsidR="006866D0" w:rsidRPr="006866D0" w:rsidRDefault="006D63F2">
      <w:pPr>
        <w:pStyle w:val="ListParagraph"/>
        <w:numPr>
          <w:ilvl w:val="0"/>
          <w:numId w:val="5"/>
        </w:numPr>
        <w:ind w:right="-810"/>
        <w:rPr>
          <w:rFonts w:ascii="Arial Narrow" w:hAnsi="Arial Narrow"/>
          <w:color w:val="C00000"/>
        </w:rPr>
      </w:pPr>
      <w:r w:rsidRPr="006866D0">
        <w:rPr>
          <w:rFonts w:ascii="Arial Narrow" w:hAnsi="Arial Narrow"/>
          <w:b/>
          <w:bCs/>
          <w:color w:val="000000" w:themeColor="text1"/>
        </w:rPr>
        <w:t>*</w:t>
      </w:r>
      <w:r w:rsidR="00E5469E" w:rsidRPr="006866D0">
        <w:rPr>
          <w:rFonts w:ascii="Arial Narrow" w:hAnsi="Arial Narrow"/>
          <w:b/>
          <w:bCs/>
          <w:color w:val="000000" w:themeColor="text1"/>
        </w:rPr>
        <w:t>Blessed</w:t>
      </w:r>
      <w:r w:rsidR="00EA5AD6" w:rsidRPr="006866D0">
        <w:rPr>
          <w:rFonts w:ascii="Arial Narrow" w:hAnsi="Arial Narrow"/>
          <w:b/>
          <w:bCs/>
          <w:color w:val="000000" w:themeColor="text1"/>
        </w:rPr>
        <w:t>:</w:t>
      </w:r>
      <w:r w:rsidR="006866D0" w:rsidRPr="006866D0">
        <w:rPr>
          <w:rFonts w:ascii="Arial Narrow" w:hAnsi="Arial Narrow"/>
          <w:b/>
          <w:bCs/>
          <w:color w:val="000000" w:themeColor="text1"/>
        </w:rPr>
        <w:t xml:space="preserve"> </w:t>
      </w:r>
      <w:r w:rsidR="006866D0" w:rsidRPr="006866D0">
        <w:rPr>
          <w:rFonts w:ascii="Arial Narrow" w:hAnsi="Arial Narrow"/>
          <w:color w:val="C00000"/>
        </w:rPr>
        <w:t xml:space="preserve">Isaiah 30:18 </w:t>
      </w:r>
      <w:r w:rsidR="006866D0" w:rsidRPr="006866D0">
        <w:rPr>
          <w:rFonts w:ascii="Arial Narrow" w:hAnsi="Arial Narrow"/>
          <w:color w:val="000000" w:themeColor="text1"/>
        </w:rPr>
        <w:t>Therefore the LORD will wait, that He may be gracious to you;</w:t>
      </w:r>
      <w:r w:rsidR="006866D0" w:rsidRPr="006866D0">
        <w:rPr>
          <w:rFonts w:ascii="Arial Narrow" w:hAnsi="Arial Narrow"/>
          <w:color w:val="000000" w:themeColor="text1"/>
        </w:rPr>
        <w:t xml:space="preserve"> </w:t>
      </w:r>
      <w:r w:rsidR="006866D0" w:rsidRPr="006866D0">
        <w:rPr>
          <w:rFonts w:ascii="Arial Narrow" w:hAnsi="Arial Narrow"/>
          <w:color w:val="000000" w:themeColor="text1"/>
        </w:rPr>
        <w:t>And therefore He will be exalted, that He may have mercy on you.</w:t>
      </w:r>
      <w:r w:rsidR="006866D0" w:rsidRPr="006866D0">
        <w:rPr>
          <w:rFonts w:ascii="Arial Narrow" w:hAnsi="Arial Narrow"/>
          <w:color w:val="000000" w:themeColor="text1"/>
        </w:rPr>
        <w:t xml:space="preserve"> </w:t>
      </w:r>
      <w:r w:rsidR="006866D0" w:rsidRPr="006866D0">
        <w:rPr>
          <w:rFonts w:ascii="Arial Narrow" w:hAnsi="Arial Narrow"/>
          <w:color w:val="000000" w:themeColor="text1"/>
        </w:rPr>
        <w:t>For the LORD is a God of justice;</w:t>
      </w:r>
    </w:p>
    <w:p w14:paraId="43560049" w14:textId="3EA15AB3" w:rsidR="00E5469E" w:rsidRPr="00EA5AD6" w:rsidRDefault="006866D0" w:rsidP="006866D0">
      <w:pPr>
        <w:pStyle w:val="ListParagraph"/>
        <w:ind w:right="-810"/>
        <w:rPr>
          <w:rFonts w:ascii="Arial Narrow" w:hAnsi="Arial Narrow"/>
          <w:b/>
          <w:bCs/>
          <w:color w:val="000000" w:themeColor="text1"/>
        </w:rPr>
      </w:pPr>
      <w:r w:rsidRPr="006866D0">
        <w:rPr>
          <w:rFonts w:ascii="Arial Narrow" w:hAnsi="Arial Narrow"/>
          <w:color w:val="C00000"/>
        </w:rPr>
        <w:t>Blessed are all those who wait for Him.</w:t>
      </w:r>
    </w:p>
    <w:p w14:paraId="7B52DF71" w14:textId="22EF8BD6" w:rsidR="00E5469E" w:rsidRPr="006866D0" w:rsidRDefault="006866D0" w:rsidP="006866D0">
      <w:pPr>
        <w:pStyle w:val="ListParagraph"/>
        <w:ind w:right="-810"/>
        <w:rPr>
          <w:rFonts w:ascii="Arial Narrow" w:hAnsi="Arial Narrow"/>
          <w:color w:val="000000" w:themeColor="text1"/>
        </w:rPr>
      </w:pPr>
      <w:r w:rsidRPr="006866D0">
        <w:rPr>
          <w:rFonts w:ascii="Arial Narrow" w:hAnsi="Arial Narrow"/>
          <w:color w:val="000000" w:themeColor="text1"/>
        </w:rPr>
        <w:t>19 For the people shall dwell in Zion at Jerusalem;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You shall weep no more.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He will be very gracious to you at the sound of your cry;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When He hears it, He will answer you.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20 And though the Lord gives you</w:t>
      </w:r>
      <w:r>
        <w:rPr>
          <w:rFonts w:ascii="Arial Narrow" w:hAnsi="Arial Narrow"/>
          <w:color w:val="000000" w:themeColor="text1"/>
        </w:rPr>
        <w:t xml:space="preserve"> t</w:t>
      </w:r>
      <w:r w:rsidRPr="006866D0">
        <w:rPr>
          <w:rFonts w:ascii="Arial Narrow" w:hAnsi="Arial Narrow"/>
          <w:color w:val="000000" w:themeColor="text1"/>
        </w:rPr>
        <w:t>he bread of adversity and the water of affliction,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Yet your teachers will not be moved into a corner anymore,</w:t>
      </w:r>
      <w:r>
        <w:rPr>
          <w:rFonts w:ascii="Arial Narrow" w:hAnsi="Arial Narrow"/>
          <w:color w:val="000000" w:themeColor="text1"/>
        </w:rPr>
        <w:t xml:space="preserve"> b</w:t>
      </w:r>
      <w:r w:rsidRPr="006866D0">
        <w:rPr>
          <w:rFonts w:ascii="Arial Narrow" w:hAnsi="Arial Narrow"/>
          <w:color w:val="000000" w:themeColor="text1"/>
        </w:rPr>
        <w:t>ut your eyes shall see your teachers.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21 Your ears shall hear a word behind you, saying,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“This is the way, walk in it,”</w:t>
      </w:r>
      <w:r>
        <w:rPr>
          <w:rFonts w:ascii="Arial Narrow" w:hAnsi="Arial Narrow"/>
          <w:color w:val="000000" w:themeColor="text1"/>
        </w:rPr>
        <w:t xml:space="preserve"> </w:t>
      </w:r>
      <w:r w:rsidRPr="006866D0">
        <w:rPr>
          <w:rFonts w:ascii="Arial Narrow" w:hAnsi="Arial Narrow"/>
          <w:color w:val="000000" w:themeColor="text1"/>
        </w:rPr>
        <w:t>Whenever you turn to the right hand</w:t>
      </w:r>
      <w:r>
        <w:rPr>
          <w:rFonts w:ascii="Arial Narrow" w:hAnsi="Arial Narrow"/>
          <w:color w:val="000000" w:themeColor="text1"/>
        </w:rPr>
        <w:t xml:space="preserve"> o</w:t>
      </w:r>
      <w:r w:rsidRPr="006866D0">
        <w:rPr>
          <w:rFonts w:ascii="Arial Narrow" w:hAnsi="Arial Narrow"/>
          <w:color w:val="000000" w:themeColor="text1"/>
        </w:rPr>
        <w:t>r whenever you turn to the left.</w:t>
      </w:r>
    </w:p>
    <w:p w14:paraId="733ED1F9" w14:textId="77777777" w:rsidR="00E5469E" w:rsidRPr="00E5469E" w:rsidRDefault="00E5469E" w:rsidP="00E5469E">
      <w:pPr>
        <w:pStyle w:val="ListParagraph"/>
        <w:ind w:right="-810"/>
        <w:rPr>
          <w:rFonts w:ascii="Arial Narrow" w:hAnsi="Arial Narrow"/>
          <w:color w:val="000000" w:themeColor="text1"/>
        </w:rPr>
      </w:pPr>
    </w:p>
    <w:sectPr w:rsidR="00E5469E" w:rsidRPr="00E5469E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059F" w14:textId="77777777" w:rsidR="00DE3DD3" w:rsidRDefault="00DE3DD3" w:rsidP="00886B02">
      <w:r>
        <w:separator/>
      </w:r>
    </w:p>
  </w:endnote>
  <w:endnote w:type="continuationSeparator" w:id="0">
    <w:p w14:paraId="54AC0294" w14:textId="77777777" w:rsidR="00DE3DD3" w:rsidRDefault="00DE3DD3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003B" w14:textId="77777777" w:rsidR="00DE3DD3" w:rsidRDefault="00DE3DD3" w:rsidP="00886B02">
      <w:r>
        <w:separator/>
      </w:r>
    </w:p>
  </w:footnote>
  <w:footnote w:type="continuationSeparator" w:id="0">
    <w:p w14:paraId="783102A3" w14:textId="77777777" w:rsidR="00DE3DD3" w:rsidRDefault="00DE3DD3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34959">
    <w:abstractNumId w:val="0"/>
  </w:num>
  <w:num w:numId="2" w16cid:durableId="1236744940">
    <w:abstractNumId w:val="3"/>
  </w:num>
  <w:num w:numId="3" w16cid:durableId="512456338">
    <w:abstractNumId w:val="2"/>
  </w:num>
  <w:num w:numId="4" w16cid:durableId="617755279">
    <w:abstractNumId w:val="1"/>
  </w:num>
  <w:num w:numId="5" w16cid:durableId="4799589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628"/>
    <w:rsid w:val="00057820"/>
    <w:rsid w:val="00061B85"/>
    <w:rsid w:val="000627E2"/>
    <w:rsid w:val="00064CD1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6479"/>
    <w:rsid w:val="000F662B"/>
    <w:rsid w:val="000F7051"/>
    <w:rsid w:val="000F72C2"/>
    <w:rsid w:val="000F7515"/>
    <w:rsid w:val="001002D8"/>
    <w:rsid w:val="00102CB5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782"/>
    <w:rsid w:val="00127B83"/>
    <w:rsid w:val="0013101E"/>
    <w:rsid w:val="00131F7B"/>
    <w:rsid w:val="00132453"/>
    <w:rsid w:val="0013501E"/>
    <w:rsid w:val="001365DF"/>
    <w:rsid w:val="00136C03"/>
    <w:rsid w:val="00137328"/>
    <w:rsid w:val="00140ADA"/>
    <w:rsid w:val="00140F11"/>
    <w:rsid w:val="001413B9"/>
    <w:rsid w:val="00141A47"/>
    <w:rsid w:val="0014253A"/>
    <w:rsid w:val="001434FA"/>
    <w:rsid w:val="00143867"/>
    <w:rsid w:val="00144533"/>
    <w:rsid w:val="00146A4E"/>
    <w:rsid w:val="001507ED"/>
    <w:rsid w:val="00151067"/>
    <w:rsid w:val="001515D5"/>
    <w:rsid w:val="00152134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DDC"/>
    <w:rsid w:val="00232492"/>
    <w:rsid w:val="00232F67"/>
    <w:rsid w:val="00233995"/>
    <w:rsid w:val="00234105"/>
    <w:rsid w:val="0023519D"/>
    <w:rsid w:val="00235559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4934"/>
    <w:rsid w:val="002654E7"/>
    <w:rsid w:val="0026646C"/>
    <w:rsid w:val="00266C5F"/>
    <w:rsid w:val="0027049A"/>
    <w:rsid w:val="00270B44"/>
    <w:rsid w:val="0027241D"/>
    <w:rsid w:val="00272D05"/>
    <w:rsid w:val="0027340F"/>
    <w:rsid w:val="0027497A"/>
    <w:rsid w:val="00274DBD"/>
    <w:rsid w:val="002754A5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60FE"/>
    <w:rsid w:val="002B6C3C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C706C"/>
    <w:rsid w:val="002D040A"/>
    <w:rsid w:val="002D074F"/>
    <w:rsid w:val="002D0B8E"/>
    <w:rsid w:val="002D1C7A"/>
    <w:rsid w:val="002D25FC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539D"/>
    <w:rsid w:val="002F59CD"/>
    <w:rsid w:val="002F7EDB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6B5D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588F"/>
    <w:rsid w:val="00446D35"/>
    <w:rsid w:val="00447F2C"/>
    <w:rsid w:val="00450DC8"/>
    <w:rsid w:val="004515EF"/>
    <w:rsid w:val="0045222A"/>
    <w:rsid w:val="00452752"/>
    <w:rsid w:val="004527CA"/>
    <w:rsid w:val="00452C9B"/>
    <w:rsid w:val="00452D00"/>
    <w:rsid w:val="004533CD"/>
    <w:rsid w:val="00453881"/>
    <w:rsid w:val="00454440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3246"/>
    <w:rsid w:val="004941DC"/>
    <w:rsid w:val="004944FD"/>
    <w:rsid w:val="00494554"/>
    <w:rsid w:val="0049457B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B46"/>
    <w:rsid w:val="004F2D9D"/>
    <w:rsid w:val="004F2E3A"/>
    <w:rsid w:val="004F3FC1"/>
    <w:rsid w:val="004F45F7"/>
    <w:rsid w:val="004F65B1"/>
    <w:rsid w:val="004F7F22"/>
    <w:rsid w:val="0050013A"/>
    <w:rsid w:val="00500808"/>
    <w:rsid w:val="00500B43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31BA"/>
    <w:rsid w:val="005141A2"/>
    <w:rsid w:val="00514DF1"/>
    <w:rsid w:val="00515C07"/>
    <w:rsid w:val="00517A37"/>
    <w:rsid w:val="005204FF"/>
    <w:rsid w:val="00520CA7"/>
    <w:rsid w:val="00521601"/>
    <w:rsid w:val="00521695"/>
    <w:rsid w:val="005219AB"/>
    <w:rsid w:val="00523696"/>
    <w:rsid w:val="00527028"/>
    <w:rsid w:val="005276C0"/>
    <w:rsid w:val="00531A00"/>
    <w:rsid w:val="005334D9"/>
    <w:rsid w:val="005342E1"/>
    <w:rsid w:val="00536B9E"/>
    <w:rsid w:val="005373F1"/>
    <w:rsid w:val="00537706"/>
    <w:rsid w:val="005377CB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1AB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70A"/>
    <w:rsid w:val="006227D5"/>
    <w:rsid w:val="006235C0"/>
    <w:rsid w:val="00624039"/>
    <w:rsid w:val="00624C97"/>
    <w:rsid w:val="00625B2A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50E87"/>
    <w:rsid w:val="006518AF"/>
    <w:rsid w:val="0065321F"/>
    <w:rsid w:val="00653FC8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80AA0"/>
    <w:rsid w:val="006810CE"/>
    <w:rsid w:val="00681A99"/>
    <w:rsid w:val="00682ACE"/>
    <w:rsid w:val="006837E3"/>
    <w:rsid w:val="0068488F"/>
    <w:rsid w:val="0068510F"/>
    <w:rsid w:val="00685A38"/>
    <w:rsid w:val="006866D0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471E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F86"/>
    <w:rsid w:val="00730389"/>
    <w:rsid w:val="00731EE1"/>
    <w:rsid w:val="007321E9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58F7"/>
    <w:rsid w:val="00796DB0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BE9"/>
    <w:rsid w:val="00836F5C"/>
    <w:rsid w:val="008402FC"/>
    <w:rsid w:val="008418EE"/>
    <w:rsid w:val="00842D6D"/>
    <w:rsid w:val="00843123"/>
    <w:rsid w:val="00843416"/>
    <w:rsid w:val="0084409E"/>
    <w:rsid w:val="008445C7"/>
    <w:rsid w:val="008471E8"/>
    <w:rsid w:val="00850E6E"/>
    <w:rsid w:val="00852BDB"/>
    <w:rsid w:val="008549DF"/>
    <w:rsid w:val="00854B7F"/>
    <w:rsid w:val="0085573C"/>
    <w:rsid w:val="00855CC7"/>
    <w:rsid w:val="008572E6"/>
    <w:rsid w:val="00857B94"/>
    <w:rsid w:val="00861271"/>
    <w:rsid w:val="008615CC"/>
    <w:rsid w:val="00862D98"/>
    <w:rsid w:val="008645E9"/>
    <w:rsid w:val="00864893"/>
    <w:rsid w:val="00865112"/>
    <w:rsid w:val="00865496"/>
    <w:rsid w:val="008704F4"/>
    <w:rsid w:val="00871765"/>
    <w:rsid w:val="00872DF5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F7B"/>
    <w:rsid w:val="008B328A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8E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7D2"/>
    <w:rsid w:val="00970FBB"/>
    <w:rsid w:val="009710FE"/>
    <w:rsid w:val="009722FB"/>
    <w:rsid w:val="00972F85"/>
    <w:rsid w:val="00973629"/>
    <w:rsid w:val="009739D2"/>
    <w:rsid w:val="009749F5"/>
    <w:rsid w:val="009753A9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503C"/>
    <w:rsid w:val="0098541B"/>
    <w:rsid w:val="00990125"/>
    <w:rsid w:val="0099073A"/>
    <w:rsid w:val="00991001"/>
    <w:rsid w:val="0099142F"/>
    <w:rsid w:val="00992055"/>
    <w:rsid w:val="00992980"/>
    <w:rsid w:val="009930D9"/>
    <w:rsid w:val="009931C7"/>
    <w:rsid w:val="00993A4C"/>
    <w:rsid w:val="0099408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DD7"/>
    <w:rsid w:val="009D7C63"/>
    <w:rsid w:val="009D7C96"/>
    <w:rsid w:val="009E1FD6"/>
    <w:rsid w:val="009E2B8A"/>
    <w:rsid w:val="009E364B"/>
    <w:rsid w:val="009E661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20CB5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1F1E"/>
    <w:rsid w:val="00A4221F"/>
    <w:rsid w:val="00A43CD5"/>
    <w:rsid w:val="00A47D3F"/>
    <w:rsid w:val="00A510C1"/>
    <w:rsid w:val="00A52AB8"/>
    <w:rsid w:val="00A52D82"/>
    <w:rsid w:val="00A52F41"/>
    <w:rsid w:val="00A52F97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568"/>
    <w:rsid w:val="00BA5905"/>
    <w:rsid w:val="00BA5D11"/>
    <w:rsid w:val="00BB029D"/>
    <w:rsid w:val="00BB1B58"/>
    <w:rsid w:val="00BB3268"/>
    <w:rsid w:val="00BB3B2C"/>
    <w:rsid w:val="00BB5134"/>
    <w:rsid w:val="00BB6B87"/>
    <w:rsid w:val="00BB73A8"/>
    <w:rsid w:val="00BB758B"/>
    <w:rsid w:val="00BB7933"/>
    <w:rsid w:val="00BC0241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E07B1"/>
    <w:rsid w:val="00BE0D6A"/>
    <w:rsid w:val="00BE0EE0"/>
    <w:rsid w:val="00BE1335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06C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5D7"/>
    <w:rsid w:val="00C32897"/>
    <w:rsid w:val="00C33ACF"/>
    <w:rsid w:val="00C33D56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39B7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7414"/>
    <w:rsid w:val="00CB05ED"/>
    <w:rsid w:val="00CB132B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6F1"/>
    <w:rsid w:val="00CE6EAD"/>
    <w:rsid w:val="00CE73D5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CF7CE0"/>
    <w:rsid w:val="00D01B37"/>
    <w:rsid w:val="00D0366D"/>
    <w:rsid w:val="00D03A64"/>
    <w:rsid w:val="00D03D31"/>
    <w:rsid w:val="00D040B9"/>
    <w:rsid w:val="00D06658"/>
    <w:rsid w:val="00D06BFF"/>
    <w:rsid w:val="00D07CDB"/>
    <w:rsid w:val="00D10312"/>
    <w:rsid w:val="00D117B4"/>
    <w:rsid w:val="00D126F0"/>
    <w:rsid w:val="00D1281F"/>
    <w:rsid w:val="00D12C35"/>
    <w:rsid w:val="00D12E97"/>
    <w:rsid w:val="00D1340B"/>
    <w:rsid w:val="00D14A12"/>
    <w:rsid w:val="00D14D7D"/>
    <w:rsid w:val="00D1578D"/>
    <w:rsid w:val="00D169A8"/>
    <w:rsid w:val="00D17649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1C09"/>
    <w:rsid w:val="00D72A4F"/>
    <w:rsid w:val="00D74AB6"/>
    <w:rsid w:val="00D7502E"/>
    <w:rsid w:val="00D775C6"/>
    <w:rsid w:val="00D776CF"/>
    <w:rsid w:val="00D7772F"/>
    <w:rsid w:val="00D8199E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9C7"/>
    <w:rsid w:val="00DD1AAD"/>
    <w:rsid w:val="00DD3126"/>
    <w:rsid w:val="00DD3424"/>
    <w:rsid w:val="00DD376E"/>
    <w:rsid w:val="00DD38F7"/>
    <w:rsid w:val="00DD427B"/>
    <w:rsid w:val="00DD71A0"/>
    <w:rsid w:val="00DE0266"/>
    <w:rsid w:val="00DE0874"/>
    <w:rsid w:val="00DE088A"/>
    <w:rsid w:val="00DE0967"/>
    <w:rsid w:val="00DE2436"/>
    <w:rsid w:val="00DE2C18"/>
    <w:rsid w:val="00DE3320"/>
    <w:rsid w:val="00DE3DD3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69E"/>
    <w:rsid w:val="00E54859"/>
    <w:rsid w:val="00E54CC8"/>
    <w:rsid w:val="00E54EEF"/>
    <w:rsid w:val="00E5507B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443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AA3"/>
    <w:rsid w:val="00ED226E"/>
    <w:rsid w:val="00ED3B98"/>
    <w:rsid w:val="00ED3DE6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2CB2"/>
    <w:rsid w:val="00EF37D6"/>
    <w:rsid w:val="00EF3E2A"/>
    <w:rsid w:val="00EF4555"/>
    <w:rsid w:val="00EF4CB1"/>
    <w:rsid w:val="00EF65BC"/>
    <w:rsid w:val="00EF689F"/>
    <w:rsid w:val="00EF72B4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472"/>
    <w:rsid w:val="00F77D10"/>
    <w:rsid w:val="00F80344"/>
    <w:rsid w:val="00F80E4A"/>
    <w:rsid w:val="00F8178A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73E1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1067</TotalTime>
  <Pages>2</Pages>
  <Words>1016</Words>
  <Characters>4513</Characters>
  <Application>Microsoft Office Word</Application>
  <DocSecurity>0</DocSecurity>
  <Lines>104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61</cp:revision>
  <cp:lastPrinted>2022-11-23T19:02:00Z</cp:lastPrinted>
  <dcterms:created xsi:type="dcterms:W3CDTF">2022-10-12T18:45:00Z</dcterms:created>
  <dcterms:modified xsi:type="dcterms:W3CDTF">2022-11-23T19:03:00Z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